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E1869" w14:textId="77777777" w:rsidR="004911C4" w:rsidRPr="0085567E" w:rsidRDefault="004911C4" w:rsidP="004911C4">
      <w:pPr>
        <w:jc w:val="center"/>
        <w:rPr>
          <w:rFonts w:ascii="Comic Sans MS" w:hAnsi="Comic Sans MS" w:cs="Monotype Corsiva"/>
          <w:sz w:val="56"/>
          <w:szCs w:val="56"/>
          <w:u w:val="single"/>
        </w:rPr>
      </w:pPr>
      <w:r w:rsidRPr="0085567E">
        <w:rPr>
          <w:rFonts w:ascii="Comic Sans MS" w:hAnsi="Comic Sans MS" w:cs="Monotype Corsiva"/>
          <w:sz w:val="56"/>
          <w:szCs w:val="56"/>
          <w:u w:val="single"/>
        </w:rPr>
        <w:t>Whitby Heath Primary School</w:t>
      </w:r>
    </w:p>
    <w:p w14:paraId="265B303D" w14:textId="77777777" w:rsidR="004911C4" w:rsidRDefault="004911C4" w:rsidP="004911C4">
      <w:pPr>
        <w:tabs>
          <w:tab w:val="left" w:pos="-1440"/>
          <w:tab w:val="left" w:pos="-720"/>
        </w:tabs>
        <w:suppressAutoHyphens/>
        <w:spacing w:before="90" w:after="54"/>
        <w:jc w:val="center"/>
        <w:rPr>
          <w:rFonts w:ascii="Comic Sans MS" w:hAnsi="Comic Sans MS"/>
          <w:b/>
          <w:bCs/>
          <w:spacing w:val="-3"/>
          <w:sz w:val="36"/>
          <w:szCs w:val="36"/>
        </w:rPr>
      </w:pPr>
    </w:p>
    <w:p w14:paraId="13566190" w14:textId="05767036" w:rsidR="004911C4" w:rsidRDefault="004911C4" w:rsidP="004911C4">
      <w:pPr>
        <w:tabs>
          <w:tab w:val="left" w:pos="-1440"/>
          <w:tab w:val="left" w:pos="-720"/>
        </w:tabs>
        <w:suppressAutoHyphens/>
        <w:spacing w:before="90" w:after="54"/>
        <w:jc w:val="center"/>
        <w:rPr>
          <w:rFonts w:ascii="Comic Sans MS" w:hAnsi="Comic Sans MS"/>
          <w:b/>
          <w:bCs/>
          <w:spacing w:val="-3"/>
          <w:sz w:val="36"/>
          <w:szCs w:val="36"/>
        </w:rPr>
      </w:pPr>
      <w:r w:rsidRPr="0085567E">
        <w:rPr>
          <w:rFonts w:ascii="Comic Sans MS" w:hAnsi="Comic Sans MS"/>
          <w:b/>
          <w:bCs/>
          <w:spacing w:val="-3"/>
          <w:sz w:val="36"/>
          <w:szCs w:val="36"/>
        </w:rPr>
        <w:t>Excellence in a Caring Community</w:t>
      </w:r>
    </w:p>
    <w:p w14:paraId="2BBB7912" w14:textId="3EF3BE54" w:rsidR="00F82C03" w:rsidRDefault="00F82C03" w:rsidP="004911C4">
      <w:pPr>
        <w:tabs>
          <w:tab w:val="left" w:pos="-1440"/>
          <w:tab w:val="left" w:pos="-720"/>
        </w:tabs>
        <w:suppressAutoHyphens/>
        <w:spacing w:before="90" w:after="54"/>
        <w:jc w:val="center"/>
        <w:rPr>
          <w:rFonts w:ascii="Comic Sans MS" w:hAnsi="Comic Sans MS"/>
          <w:b/>
          <w:bCs/>
          <w:spacing w:val="-3"/>
          <w:sz w:val="36"/>
          <w:szCs w:val="36"/>
        </w:rPr>
      </w:pPr>
      <w:r>
        <w:rPr>
          <w:rFonts w:ascii="Comic Sans MS" w:hAnsi="Comic Sans MS"/>
          <w:b/>
          <w:bCs/>
          <w:spacing w:val="-3"/>
          <w:sz w:val="36"/>
          <w:szCs w:val="36"/>
        </w:rPr>
        <w:t>All</w:t>
      </w:r>
    </w:p>
    <w:p w14:paraId="27D97BC0" w14:textId="463CDD68" w:rsidR="00F82C03" w:rsidRPr="0085567E" w:rsidRDefault="00F82C03" w:rsidP="004911C4">
      <w:pPr>
        <w:tabs>
          <w:tab w:val="left" w:pos="-1440"/>
          <w:tab w:val="left" w:pos="-720"/>
        </w:tabs>
        <w:suppressAutoHyphens/>
        <w:spacing w:before="90" w:after="54"/>
        <w:jc w:val="center"/>
        <w:rPr>
          <w:rFonts w:ascii="Comic Sans MS" w:hAnsi="Comic Sans MS"/>
          <w:b/>
          <w:bCs/>
          <w:spacing w:val="-3"/>
          <w:sz w:val="36"/>
          <w:szCs w:val="36"/>
        </w:rPr>
      </w:pPr>
      <w:r>
        <w:rPr>
          <w:rFonts w:ascii="Comic Sans MS" w:hAnsi="Comic Sans MS"/>
          <w:b/>
          <w:bCs/>
          <w:spacing w:val="-3"/>
          <w:sz w:val="36"/>
          <w:szCs w:val="36"/>
        </w:rPr>
        <w:t>Moving Forward Together with Hope</w:t>
      </w:r>
    </w:p>
    <w:p w14:paraId="73E99D23" w14:textId="77777777" w:rsidR="004911C4" w:rsidRPr="0085567E" w:rsidRDefault="004911C4" w:rsidP="004911C4">
      <w:pPr>
        <w:jc w:val="center"/>
        <w:rPr>
          <w:rFonts w:ascii="Comic Sans MS" w:hAnsi="Comic Sans MS" w:cs="Monotype Corsiva"/>
          <w:sz w:val="40"/>
          <w:szCs w:val="40"/>
        </w:rPr>
      </w:pPr>
      <w:r w:rsidRPr="0085567E">
        <w:rPr>
          <w:rFonts w:ascii="Comic Sans MS" w:hAnsi="Comic Sans MS" w:cs="Sylfaen"/>
          <w:noProof/>
          <w:sz w:val="44"/>
          <w:szCs w:val="44"/>
          <w:lang w:val="en-US"/>
        </w:rPr>
        <w:drawing>
          <wp:anchor distT="0" distB="0" distL="114300" distR="114300" simplePos="0" relativeHeight="251662336" behindDoc="1" locked="0" layoutInCell="1" allowOverlap="1" wp14:anchorId="61051BB5" wp14:editId="1C04D0FD">
            <wp:simplePos x="0" y="0"/>
            <wp:positionH relativeFrom="column">
              <wp:posOffset>1943100</wp:posOffset>
            </wp:positionH>
            <wp:positionV relativeFrom="paragraph">
              <wp:posOffset>267970</wp:posOffset>
            </wp:positionV>
            <wp:extent cx="2171700" cy="2058035"/>
            <wp:effectExtent l="0" t="0" r="0" b="0"/>
            <wp:wrapThrough wrapText="bothSides">
              <wp:wrapPolygon edited="0">
                <wp:start x="0" y="0"/>
                <wp:lineTo x="0" y="21393"/>
                <wp:lineTo x="21411" y="21393"/>
                <wp:lineTo x="21411" y="0"/>
                <wp:lineTo x="0" y="0"/>
              </wp:wrapPolygon>
            </wp:wrapThrough>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2058035"/>
                    </a:xfrm>
                    <a:prstGeom prst="rect">
                      <a:avLst/>
                    </a:prstGeom>
                    <a:noFill/>
                  </pic:spPr>
                </pic:pic>
              </a:graphicData>
            </a:graphic>
            <wp14:sizeRelH relativeFrom="page">
              <wp14:pctWidth>0</wp14:pctWidth>
            </wp14:sizeRelH>
            <wp14:sizeRelV relativeFrom="page">
              <wp14:pctHeight>0</wp14:pctHeight>
            </wp14:sizeRelV>
          </wp:anchor>
        </w:drawing>
      </w:r>
    </w:p>
    <w:p w14:paraId="643E4106" w14:textId="77777777" w:rsidR="004911C4" w:rsidRPr="0085567E" w:rsidRDefault="004911C4" w:rsidP="004911C4">
      <w:pPr>
        <w:jc w:val="center"/>
        <w:rPr>
          <w:rFonts w:ascii="Comic Sans MS" w:hAnsi="Comic Sans MS"/>
          <w:sz w:val="40"/>
          <w:szCs w:val="40"/>
        </w:rPr>
      </w:pPr>
    </w:p>
    <w:p w14:paraId="43516004" w14:textId="77777777" w:rsidR="004911C4" w:rsidRPr="0085567E" w:rsidRDefault="004911C4" w:rsidP="004911C4">
      <w:pPr>
        <w:jc w:val="center"/>
        <w:rPr>
          <w:rFonts w:ascii="Comic Sans MS" w:hAnsi="Comic Sans MS"/>
          <w:sz w:val="40"/>
          <w:szCs w:val="40"/>
        </w:rPr>
      </w:pPr>
    </w:p>
    <w:p w14:paraId="3E5F32E4" w14:textId="2806C822" w:rsidR="004911C4" w:rsidRDefault="004911C4" w:rsidP="00F82C03">
      <w:pPr>
        <w:rPr>
          <w:rFonts w:ascii="Comic Sans MS" w:hAnsi="Comic Sans MS"/>
          <w:sz w:val="40"/>
          <w:szCs w:val="40"/>
        </w:rPr>
      </w:pPr>
    </w:p>
    <w:p w14:paraId="273882AA" w14:textId="77777777" w:rsidR="00F82C03" w:rsidRPr="0085567E" w:rsidRDefault="00F82C03" w:rsidP="00F82C03">
      <w:pPr>
        <w:rPr>
          <w:rFonts w:ascii="Comic Sans MS" w:hAnsi="Comic Sans MS"/>
          <w:sz w:val="40"/>
          <w:szCs w:val="40"/>
        </w:rPr>
      </w:pPr>
      <w:bookmarkStart w:id="0" w:name="_GoBack"/>
      <w:bookmarkEnd w:id="0"/>
    </w:p>
    <w:p w14:paraId="6530340F" w14:textId="28A73AD1" w:rsidR="004911C4" w:rsidRPr="0085567E" w:rsidRDefault="004911C4" w:rsidP="004911C4">
      <w:pPr>
        <w:pBdr>
          <w:top w:val="double" w:sz="4" w:space="1" w:color="auto"/>
          <w:left w:val="double" w:sz="4" w:space="4" w:color="auto"/>
          <w:bottom w:val="double" w:sz="4" w:space="1" w:color="auto"/>
          <w:right w:val="double" w:sz="4" w:space="4" w:color="auto"/>
        </w:pBdr>
        <w:jc w:val="center"/>
        <w:rPr>
          <w:rFonts w:ascii="Comic Sans MS" w:hAnsi="Comic Sans MS"/>
          <w:b/>
          <w:bCs/>
          <w:sz w:val="40"/>
          <w:szCs w:val="40"/>
        </w:rPr>
      </w:pPr>
      <w:r>
        <w:rPr>
          <w:rFonts w:ascii="Comic Sans MS" w:hAnsi="Comic Sans MS"/>
          <w:b/>
          <w:bCs/>
          <w:sz w:val="40"/>
          <w:szCs w:val="40"/>
        </w:rPr>
        <w:t xml:space="preserve">Freedom of Information </w:t>
      </w:r>
      <w:r w:rsidRPr="0085567E">
        <w:rPr>
          <w:rFonts w:ascii="Comic Sans MS" w:hAnsi="Comic Sans MS"/>
          <w:b/>
          <w:bCs/>
          <w:sz w:val="40"/>
          <w:szCs w:val="40"/>
        </w:rPr>
        <w:t>Policy</w:t>
      </w:r>
    </w:p>
    <w:p w14:paraId="07803844" w14:textId="77777777" w:rsidR="004911C4" w:rsidRPr="0085567E" w:rsidRDefault="004911C4" w:rsidP="004911C4">
      <w:pPr>
        <w:jc w:val="center"/>
        <w:rPr>
          <w:rFonts w:ascii="Comic Sans MS" w:hAnsi="Comic Sans MS"/>
          <w:b/>
          <w:bCs/>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4911C4" w:rsidRPr="0085567E" w14:paraId="6D398E93" w14:textId="77777777" w:rsidTr="002D2110">
        <w:trPr>
          <w:jc w:val="center"/>
        </w:trPr>
        <w:tc>
          <w:tcPr>
            <w:tcW w:w="4428" w:type="dxa"/>
          </w:tcPr>
          <w:p w14:paraId="5CFB4B8A" w14:textId="77777777" w:rsidR="004911C4" w:rsidRPr="0085567E" w:rsidRDefault="004911C4" w:rsidP="002D2110">
            <w:pPr>
              <w:jc w:val="center"/>
              <w:rPr>
                <w:rFonts w:ascii="Comic Sans MS" w:hAnsi="Comic Sans MS"/>
                <w:b/>
                <w:bCs/>
                <w:sz w:val="40"/>
                <w:szCs w:val="40"/>
              </w:rPr>
            </w:pPr>
            <w:r w:rsidRPr="0085567E">
              <w:rPr>
                <w:rFonts w:ascii="Comic Sans MS" w:hAnsi="Comic Sans MS"/>
                <w:b/>
                <w:bCs/>
                <w:sz w:val="40"/>
                <w:szCs w:val="40"/>
              </w:rPr>
              <w:t>Policy Written</w:t>
            </w:r>
          </w:p>
        </w:tc>
        <w:tc>
          <w:tcPr>
            <w:tcW w:w="4428" w:type="dxa"/>
          </w:tcPr>
          <w:p w14:paraId="2F8DC7DF" w14:textId="14B5DCA7" w:rsidR="004911C4" w:rsidRPr="0085567E" w:rsidRDefault="00ED0054" w:rsidP="002D2110">
            <w:pPr>
              <w:jc w:val="center"/>
              <w:rPr>
                <w:rFonts w:ascii="Comic Sans MS" w:hAnsi="Comic Sans MS"/>
                <w:b/>
                <w:bCs/>
                <w:sz w:val="40"/>
                <w:szCs w:val="40"/>
              </w:rPr>
            </w:pPr>
            <w:r>
              <w:rPr>
                <w:rFonts w:ascii="Comic Sans MS" w:hAnsi="Comic Sans MS"/>
                <w:b/>
                <w:bCs/>
                <w:sz w:val="40"/>
                <w:szCs w:val="40"/>
              </w:rPr>
              <w:t>November 20</w:t>
            </w:r>
            <w:r w:rsidR="00492EAA">
              <w:rPr>
                <w:rFonts w:ascii="Comic Sans MS" w:hAnsi="Comic Sans MS"/>
                <w:b/>
                <w:bCs/>
                <w:sz w:val="40"/>
                <w:szCs w:val="40"/>
              </w:rPr>
              <w:t>22</w:t>
            </w:r>
          </w:p>
        </w:tc>
      </w:tr>
      <w:tr w:rsidR="004911C4" w:rsidRPr="0085567E" w14:paraId="014EE749" w14:textId="77777777" w:rsidTr="002D2110">
        <w:trPr>
          <w:jc w:val="center"/>
        </w:trPr>
        <w:tc>
          <w:tcPr>
            <w:tcW w:w="4428" w:type="dxa"/>
          </w:tcPr>
          <w:p w14:paraId="541F9211" w14:textId="77777777" w:rsidR="004911C4" w:rsidRPr="0085567E" w:rsidRDefault="004911C4" w:rsidP="002D2110">
            <w:pPr>
              <w:jc w:val="center"/>
              <w:rPr>
                <w:rFonts w:ascii="Comic Sans MS" w:hAnsi="Comic Sans MS"/>
                <w:b/>
                <w:bCs/>
                <w:sz w:val="40"/>
                <w:szCs w:val="40"/>
              </w:rPr>
            </w:pPr>
            <w:r w:rsidRPr="0085567E">
              <w:rPr>
                <w:rFonts w:ascii="Comic Sans MS" w:hAnsi="Comic Sans MS"/>
                <w:b/>
                <w:bCs/>
                <w:sz w:val="40"/>
                <w:szCs w:val="40"/>
              </w:rPr>
              <w:t>Reviewed &amp; Agreed by Governors</w:t>
            </w:r>
          </w:p>
        </w:tc>
        <w:tc>
          <w:tcPr>
            <w:tcW w:w="4428" w:type="dxa"/>
          </w:tcPr>
          <w:p w14:paraId="5A3368F8" w14:textId="4B98E9D5" w:rsidR="004911C4" w:rsidRPr="0085567E" w:rsidRDefault="00492EAA" w:rsidP="002D2110">
            <w:pPr>
              <w:jc w:val="center"/>
              <w:rPr>
                <w:rFonts w:ascii="Comic Sans MS" w:hAnsi="Comic Sans MS"/>
                <w:b/>
                <w:bCs/>
                <w:sz w:val="40"/>
                <w:szCs w:val="40"/>
              </w:rPr>
            </w:pPr>
            <w:r>
              <w:rPr>
                <w:rFonts w:ascii="Comic Sans MS" w:hAnsi="Comic Sans MS"/>
                <w:b/>
                <w:bCs/>
                <w:sz w:val="40"/>
                <w:szCs w:val="40"/>
              </w:rPr>
              <w:t>November 2022</w:t>
            </w:r>
          </w:p>
        </w:tc>
      </w:tr>
      <w:tr w:rsidR="004911C4" w:rsidRPr="0085567E" w14:paraId="69D554BD" w14:textId="77777777" w:rsidTr="002D2110">
        <w:trPr>
          <w:jc w:val="center"/>
        </w:trPr>
        <w:tc>
          <w:tcPr>
            <w:tcW w:w="4428" w:type="dxa"/>
          </w:tcPr>
          <w:p w14:paraId="4B0B924B" w14:textId="77777777" w:rsidR="004911C4" w:rsidRPr="0085567E" w:rsidRDefault="004911C4" w:rsidP="002D2110">
            <w:pPr>
              <w:jc w:val="center"/>
              <w:rPr>
                <w:rFonts w:ascii="Comic Sans MS" w:hAnsi="Comic Sans MS"/>
                <w:b/>
                <w:bCs/>
                <w:sz w:val="40"/>
                <w:szCs w:val="40"/>
              </w:rPr>
            </w:pPr>
            <w:r w:rsidRPr="0085567E">
              <w:rPr>
                <w:rFonts w:ascii="Comic Sans MS" w:hAnsi="Comic Sans MS"/>
                <w:b/>
                <w:bCs/>
                <w:sz w:val="40"/>
                <w:szCs w:val="40"/>
              </w:rPr>
              <w:t>Next Review</w:t>
            </w:r>
          </w:p>
        </w:tc>
        <w:tc>
          <w:tcPr>
            <w:tcW w:w="4428" w:type="dxa"/>
          </w:tcPr>
          <w:p w14:paraId="15F8189F" w14:textId="3742E5A7" w:rsidR="004911C4" w:rsidRPr="0085567E" w:rsidRDefault="00ED0054" w:rsidP="002D2110">
            <w:pPr>
              <w:jc w:val="center"/>
              <w:rPr>
                <w:rFonts w:ascii="Comic Sans MS" w:hAnsi="Comic Sans MS"/>
                <w:b/>
                <w:bCs/>
                <w:color w:val="000000"/>
                <w:sz w:val="40"/>
                <w:szCs w:val="40"/>
              </w:rPr>
            </w:pPr>
            <w:r>
              <w:rPr>
                <w:rFonts w:ascii="Comic Sans MS" w:hAnsi="Comic Sans MS"/>
                <w:b/>
                <w:bCs/>
                <w:color w:val="000000"/>
                <w:sz w:val="40"/>
                <w:szCs w:val="40"/>
              </w:rPr>
              <w:t>November 202</w:t>
            </w:r>
            <w:r w:rsidR="00492EAA">
              <w:rPr>
                <w:rFonts w:ascii="Comic Sans MS" w:hAnsi="Comic Sans MS"/>
                <w:b/>
                <w:bCs/>
                <w:color w:val="000000"/>
                <w:sz w:val="40"/>
                <w:szCs w:val="40"/>
              </w:rPr>
              <w:t>4</w:t>
            </w:r>
          </w:p>
        </w:tc>
      </w:tr>
    </w:tbl>
    <w:p w14:paraId="3820D3B7" w14:textId="77777777" w:rsidR="004911C4" w:rsidRPr="0085567E" w:rsidRDefault="004911C4" w:rsidP="004911C4">
      <w:pPr>
        <w:jc w:val="center"/>
        <w:rPr>
          <w:rFonts w:ascii="Comic Sans MS" w:hAnsi="Comic Sans MS"/>
          <w:b/>
          <w:bCs/>
          <w:sz w:val="40"/>
          <w:szCs w:val="40"/>
        </w:rPr>
      </w:pPr>
    </w:p>
    <w:p w14:paraId="47FE2F94" w14:textId="77777777" w:rsidR="00A35BBF" w:rsidRPr="007644EC" w:rsidRDefault="00A35BBF" w:rsidP="00A35BBF">
      <w:pPr>
        <w:pStyle w:val="PlainText"/>
        <w:numPr>
          <w:ilvl w:val="0"/>
          <w:numId w:val="2"/>
        </w:numPr>
        <w:rPr>
          <w:rFonts w:asciiTheme="minorHAnsi" w:hAnsiTheme="minorHAnsi" w:cs="Courier New"/>
          <w:b/>
          <w:sz w:val="22"/>
          <w:szCs w:val="22"/>
        </w:rPr>
      </w:pPr>
      <w:r w:rsidRPr="007644EC">
        <w:rPr>
          <w:rFonts w:asciiTheme="minorHAnsi" w:hAnsiTheme="minorHAnsi" w:cs="Courier New"/>
          <w:b/>
          <w:sz w:val="22"/>
          <w:szCs w:val="22"/>
        </w:rPr>
        <w:lastRenderedPageBreak/>
        <w:t xml:space="preserve">Policy Statement </w:t>
      </w:r>
    </w:p>
    <w:p w14:paraId="7D7425D7" w14:textId="77777777" w:rsidR="00A35BBF" w:rsidRDefault="00A35BBF" w:rsidP="00A35BBF">
      <w:pPr>
        <w:pStyle w:val="PlainText"/>
        <w:rPr>
          <w:rFonts w:asciiTheme="minorHAnsi" w:hAnsiTheme="minorHAnsi" w:cs="Courier New"/>
          <w:sz w:val="22"/>
          <w:szCs w:val="22"/>
        </w:rPr>
      </w:pPr>
    </w:p>
    <w:p w14:paraId="6BDCAA94"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1.1</w:t>
      </w:r>
      <w:r>
        <w:rPr>
          <w:rFonts w:asciiTheme="minorHAnsi" w:hAnsiTheme="minorHAnsi" w:cs="Courier New"/>
          <w:sz w:val="22"/>
          <w:szCs w:val="22"/>
        </w:rPr>
        <w:t xml:space="preserve"> </w:t>
      </w:r>
      <w:r w:rsidRPr="005D30FE">
        <w:rPr>
          <w:rFonts w:asciiTheme="minorHAnsi" w:hAnsiTheme="minorHAnsi" w:cs="Courier New"/>
          <w:sz w:val="22"/>
          <w:szCs w:val="22"/>
        </w:rPr>
        <w:t xml:space="preserve">The Freedom of Information Act 2000 came into effect on 30 November 2000 and gives a general right of access to recorded information held by a public authority, including </w:t>
      </w:r>
      <w:r>
        <w:rPr>
          <w:rFonts w:asciiTheme="minorHAnsi" w:hAnsiTheme="minorHAnsi" w:cs="Courier New"/>
          <w:sz w:val="22"/>
          <w:szCs w:val="22"/>
        </w:rPr>
        <w:t>schools</w:t>
      </w:r>
      <w:r w:rsidRPr="005D30FE">
        <w:rPr>
          <w:rFonts w:asciiTheme="minorHAnsi" w:hAnsiTheme="minorHAnsi" w:cs="Courier New"/>
          <w:sz w:val="22"/>
          <w:szCs w:val="22"/>
        </w:rPr>
        <w:t xml:space="preserve">, subject to certain exemptions. </w:t>
      </w:r>
    </w:p>
    <w:p w14:paraId="0B88EB2D" w14:textId="77777777" w:rsidR="00A35BBF" w:rsidRPr="005D30FE" w:rsidRDefault="00A35BBF" w:rsidP="00A35BBF">
      <w:pPr>
        <w:pStyle w:val="PlainText"/>
        <w:rPr>
          <w:rFonts w:asciiTheme="minorHAnsi" w:hAnsiTheme="minorHAnsi" w:cs="Courier New"/>
          <w:sz w:val="22"/>
          <w:szCs w:val="22"/>
        </w:rPr>
      </w:pPr>
    </w:p>
    <w:p w14:paraId="1EB2D71F" w14:textId="66CEEC2B"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 xml:space="preserve">1.2 </w:t>
      </w:r>
      <w:r w:rsidR="0003692A">
        <w:rPr>
          <w:rFonts w:asciiTheme="minorHAnsi" w:hAnsiTheme="minorHAnsi" w:cs="Courier New"/>
          <w:sz w:val="22"/>
          <w:szCs w:val="22"/>
        </w:rPr>
        <w:t>Whitby Heath Primary</w:t>
      </w:r>
      <w:r w:rsidRPr="005D30FE">
        <w:rPr>
          <w:rFonts w:asciiTheme="minorHAnsi" w:hAnsiTheme="minorHAnsi" w:cs="Courier New"/>
          <w:sz w:val="22"/>
          <w:szCs w:val="22"/>
        </w:rPr>
        <w:t xml:space="preserve"> </w:t>
      </w:r>
      <w:r>
        <w:rPr>
          <w:rFonts w:asciiTheme="minorHAnsi" w:hAnsiTheme="minorHAnsi" w:cs="Courier New"/>
          <w:sz w:val="22"/>
          <w:szCs w:val="22"/>
        </w:rPr>
        <w:t>School</w:t>
      </w:r>
      <w:r w:rsidRPr="005D30FE">
        <w:rPr>
          <w:rFonts w:asciiTheme="minorHAnsi" w:hAnsiTheme="minorHAnsi" w:cs="Courier New"/>
          <w:sz w:val="22"/>
          <w:szCs w:val="22"/>
        </w:rPr>
        <w:t xml:space="preserve"> and is committed to complying with the provisions of FOIA. </w:t>
      </w:r>
    </w:p>
    <w:p w14:paraId="4DF37576" w14:textId="77777777" w:rsidR="00A35BBF" w:rsidRPr="005D30FE" w:rsidRDefault="00A35BBF" w:rsidP="00A35BBF">
      <w:pPr>
        <w:pStyle w:val="PlainText"/>
        <w:rPr>
          <w:rFonts w:asciiTheme="minorHAnsi" w:hAnsiTheme="minorHAnsi" w:cs="Courier New"/>
          <w:sz w:val="22"/>
          <w:szCs w:val="22"/>
        </w:rPr>
      </w:pPr>
    </w:p>
    <w:p w14:paraId="0FEE085C" w14:textId="77777777" w:rsidR="00A35BBF" w:rsidRPr="007644EC" w:rsidRDefault="00A35BBF" w:rsidP="00A35BBF">
      <w:pPr>
        <w:pStyle w:val="PlainText"/>
        <w:rPr>
          <w:rFonts w:asciiTheme="minorHAnsi" w:hAnsiTheme="minorHAnsi" w:cs="Courier New"/>
          <w:b/>
          <w:sz w:val="22"/>
          <w:szCs w:val="22"/>
        </w:rPr>
      </w:pPr>
      <w:r w:rsidRPr="007644EC">
        <w:rPr>
          <w:rFonts w:asciiTheme="minorHAnsi" w:hAnsiTheme="minorHAnsi" w:cs="Courier New"/>
          <w:b/>
          <w:sz w:val="22"/>
          <w:szCs w:val="22"/>
        </w:rPr>
        <w:t xml:space="preserve">2. Definitions </w:t>
      </w:r>
    </w:p>
    <w:p w14:paraId="39C378C1" w14:textId="77777777" w:rsidR="00A35BBF" w:rsidRDefault="00A35BBF" w:rsidP="00A35BBF">
      <w:pPr>
        <w:pStyle w:val="PlainText"/>
        <w:rPr>
          <w:rFonts w:asciiTheme="minorHAnsi" w:hAnsiTheme="minorHAnsi" w:cs="Courier New"/>
          <w:sz w:val="22"/>
          <w:szCs w:val="22"/>
        </w:rPr>
      </w:pPr>
    </w:p>
    <w:p w14:paraId="1AFC5AF5" w14:textId="28A8C066"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2.1</w:t>
      </w:r>
      <w:r>
        <w:rPr>
          <w:rFonts w:asciiTheme="minorHAnsi" w:hAnsiTheme="minorHAnsi" w:cs="Courier New"/>
          <w:sz w:val="22"/>
          <w:szCs w:val="22"/>
        </w:rPr>
        <w:t xml:space="preserve"> </w:t>
      </w:r>
      <w:r w:rsidRPr="005D30FE">
        <w:rPr>
          <w:rFonts w:asciiTheme="minorHAnsi" w:hAnsiTheme="minorHAnsi" w:cs="Courier New"/>
          <w:sz w:val="22"/>
          <w:szCs w:val="22"/>
        </w:rPr>
        <w:t xml:space="preserve">“The </w:t>
      </w:r>
      <w:r>
        <w:rPr>
          <w:rFonts w:asciiTheme="minorHAnsi" w:hAnsiTheme="minorHAnsi" w:cs="Courier New"/>
          <w:sz w:val="22"/>
          <w:szCs w:val="22"/>
        </w:rPr>
        <w:t>School</w:t>
      </w:r>
      <w:r w:rsidRPr="005D30FE">
        <w:rPr>
          <w:rFonts w:asciiTheme="minorHAnsi" w:hAnsiTheme="minorHAnsi" w:cs="Courier New"/>
          <w:sz w:val="22"/>
          <w:szCs w:val="22"/>
        </w:rPr>
        <w:t xml:space="preserve">” means </w:t>
      </w:r>
      <w:r w:rsidR="0003692A">
        <w:rPr>
          <w:rFonts w:asciiTheme="minorHAnsi" w:hAnsiTheme="minorHAnsi" w:cs="Courier New"/>
          <w:sz w:val="22"/>
          <w:szCs w:val="22"/>
        </w:rPr>
        <w:t>Whitby Heath Primary</w:t>
      </w:r>
      <w:r>
        <w:rPr>
          <w:rFonts w:asciiTheme="minorHAnsi" w:hAnsiTheme="minorHAnsi" w:cs="Courier New"/>
          <w:sz w:val="22"/>
          <w:szCs w:val="22"/>
        </w:rPr>
        <w:t xml:space="preserve"> School</w:t>
      </w:r>
      <w:r w:rsidRPr="005D30FE">
        <w:rPr>
          <w:rFonts w:asciiTheme="minorHAnsi" w:hAnsiTheme="minorHAnsi" w:cs="Courier New"/>
          <w:sz w:val="22"/>
          <w:szCs w:val="22"/>
        </w:rPr>
        <w:t xml:space="preserve">. </w:t>
      </w:r>
      <w:r>
        <w:rPr>
          <w:rFonts w:asciiTheme="minorHAnsi" w:hAnsiTheme="minorHAnsi" w:cs="Courier New"/>
          <w:sz w:val="22"/>
          <w:szCs w:val="22"/>
        </w:rPr>
        <w:br/>
      </w:r>
    </w:p>
    <w:p w14:paraId="5E3A307C"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 xml:space="preserve">2.2 “Appropriate Limit” means the limit set by the Freedom of Information and Data Protection (Appropriate Limit and Fees) Regulations 2004 as amended from time to time. </w:t>
      </w:r>
      <w:r>
        <w:rPr>
          <w:rFonts w:asciiTheme="minorHAnsi" w:hAnsiTheme="minorHAnsi" w:cs="Courier New"/>
          <w:sz w:val="22"/>
          <w:szCs w:val="22"/>
        </w:rPr>
        <w:br/>
      </w:r>
    </w:p>
    <w:p w14:paraId="7962E9D2"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 xml:space="preserve">2.3 “Fee Notice” means the amount the Requester will need to pay in order for the </w:t>
      </w:r>
      <w:r>
        <w:rPr>
          <w:rFonts w:asciiTheme="minorHAnsi" w:hAnsiTheme="minorHAnsi" w:cs="Courier New"/>
          <w:sz w:val="22"/>
          <w:szCs w:val="22"/>
        </w:rPr>
        <w:t>School</w:t>
      </w:r>
      <w:r w:rsidRPr="005D30FE">
        <w:rPr>
          <w:rFonts w:asciiTheme="minorHAnsi" w:hAnsiTheme="minorHAnsi" w:cs="Courier New"/>
          <w:sz w:val="22"/>
          <w:szCs w:val="22"/>
        </w:rPr>
        <w:t xml:space="preserve"> to comply with the request for information. </w:t>
      </w:r>
      <w:r>
        <w:rPr>
          <w:rFonts w:asciiTheme="minorHAnsi" w:hAnsiTheme="minorHAnsi" w:cs="Courier New"/>
          <w:sz w:val="22"/>
          <w:szCs w:val="22"/>
        </w:rPr>
        <w:br/>
      </w:r>
    </w:p>
    <w:p w14:paraId="62B12941"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 xml:space="preserve">2.4“FOIA” means the Freedom of Information Act 2000 and amendments. </w:t>
      </w:r>
      <w:r>
        <w:rPr>
          <w:rFonts w:asciiTheme="minorHAnsi" w:hAnsiTheme="minorHAnsi" w:cs="Courier New"/>
          <w:sz w:val="22"/>
          <w:szCs w:val="22"/>
        </w:rPr>
        <w:br/>
      </w:r>
    </w:p>
    <w:p w14:paraId="41888824"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 xml:space="preserve">2.5 “GDPR” means the General Data Protection Regulation, [and the Data Protection Act </w:t>
      </w:r>
    </w:p>
    <w:p w14:paraId="2DDBABA4"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 xml:space="preserve">2018] </w:t>
      </w:r>
      <w:r>
        <w:rPr>
          <w:rFonts w:asciiTheme="minorHAnsi" w:hAnsiTheme="minorHAnsi" w:cs="Courier New"/>
          <w:sz w:val="22"/>
          <w:szCs w:val="22"/>
        </w:rPr>
        <w:br/>
      </w:r>
    </w:p>
    <w:p w14:paraId="5F546EE5"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 xml:space="preserve">2.6“Publication Scheme” means a list of information that will be routinely published via the </w:t>
      </w:r>
      <w:r>
        <w:rPr>
          <w:rFonts w:asciiTheme="minorHAnsi" w:hAnsiTheme="minorHAnsi" w:cs="Courier New"/>
          <w:sz w:val="22"/>
          <w:szCs w:val="22"/>
        </w:rPr>
        <w:t>School</w:t>
      </w:r>
      <w:r w:rsidRPr="005D30FE">
        <w:rPr>
          <w:rFonts w:asciiTheme="minorHAnsi" w:hAnsiTheme="minorHAnsi" w:cs="Courier New"/>
          <w:sz w:val="22"/>
          <w:szCs w:val="22"/>
        </w:rPr>
        <w:t xml:space="preserve">’s website. </w:t>
      </w:r>
      <w:r>
        <w:rPr>
          <w:rFonts w:asciiTheme="minorHAnsi" w:hAnsiTheme="minorHAnsi" w:cs="Courier New"/>
          <w:sz w:val="22"/>
          <w:szCs w:val="22"/>
        </w:rPr>
        <w:t xml:space="preserve"> (Appendix 1)</w:t>
      </w:r>
      <w:r>
        <w:rPr>
          <w:rFonts w:asciiTheme="minorHAnsi" w:hAnsiTheme="minorHAnsi" w:cs="Courier New"/>
          <w:sz w:val="22"/>
          <w:szCs w:val="22"/>
        </w:rPr>
        <w:br/>
      </w:r>
    </w:p>
    <w:p w14:paraId="452F297F"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2.7</w:t>
      </w:r>
      <w:r>
        <w:rPr>
          <w:rFonts w:asciiTheme="minorHAnsi" w:hAnsiTheme="minorHAnsi" w:cs="Courier New"/>
          <w:sz w:val="22"/>
          <w:szCs w:val="22"/>
        </w:rPr>
        <w:t xml:space="preserve"> </w:t>
      </w:r>
      <w:r w:rsidRPr="005D30FE">
        <w:rPr>
          <w:rFonts w:asciiTheme="minorHAnsi" w:hAnsiTheme="minorHAnsi" w:cs="Courier New"/>
          <w:sz w:val="22"/>
          <w:szCs w:val="22"/>
        </w:rPr>
        <w:t xml:space="preserve">“Requester” means the person making a request for information from the </w:t>
      </w:r>
      <w:r>
        <w:rPr>
          <w:rFonts w:asciiTheme="minorHAnsi" w:hAnsiTheme="minorHAnsi" w:cs="Courier New"/>
          <w:sz w:val="22"/>
          <w:szCs w:val="22"/>
        </w:rPr>
        <w:t>School</w:t>
      </w:r>
      <w:r w:rsidRPr="005D30FE">
        <w:rPr>
          <w:rFonts w:asciiTheme="minorHAnsi" w:hAnsiTheme="minorHAnsi" w:cs="Courier New"/>
          <w:sz w:val="22"/>
          <w:szCs w:val="22"/>
        </w:rPr>
        <w:t xml:space="preserve">. </w:t>
      </w:r>
      <w:r>
        <w:rPr>
          <w:rFonts w:asciiTheme="minorHAnsi" w:hAnsiTheme="minorHAnsi" w:cs="Courier New"/>
          <w:sz w:val="22"/>
          <w:szCs w:val="22"/>
        </w:rPr>
        <w:br/>
      </w:r>
    </w:p>
    <w:p w14:paraId="3D57D2F7"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2.8</w:t>
      </w:r>
      <w:r>
        <w:rPr>
          <w:rFonts w:asciiTheme="minorHAnsi" w:hAnsiTheme="minorHAnsi" w:cs="Courier New"/>
          <w:sz w:val="22"/>
          <w:szCs w:val="22"/>
        </w:rPr>
        <w:t xml:space="preserve"> </w:t>
      </w:r>
      <w:r w:rsidRPr="005D30FE">
        <w:rPr>
          <w:rFonts w:asciiTheme="minorHAnsi" w:hAnsiTheme="minorHAnsi" w:cs="Courier New"/>
          <w:sz w:val="22"/>
          <w:szCs w:val="22"/>
        </w:rPr>
        <w:t xml:space="preserve">“Social Media” means websites and applications that enable users to create and share content </w:t>
      </w:r>
    </w:p>
    <w:p w14:paraId="6D4521CC"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 xml:space="preserve">or to participate in social networking including Facebook, LinkedIn, Twitter, Google+, and all other social networking sites, internet postings and blogs. It applies to use of Social Media for </w:t>
      </w:r>
      <w:r>
        <w:rPr>
          <w:rFonts w:asciiTheme="minorHAnsi" w:hAnsiTheme="minorHAnsi" w:cs="Courier New"/>
          <w:sz w:val="22"/>
          <w:szCs w:val="22"/>
        </w:rPr>
        <w:t>School</w:t>
      </w:r>
      <w:r w:rsidRPr="005D30FE">
        <w:rPr>
          <w:rFonts w:asciiTheme="minorHAnsi" w:hAnsiTheme="minorHAnsi" w:cs="Courier New"/>
          <w:sz w:val="22"/>
          <w:szCs w:val="22"/>
        </w:rPr>
        <w:t xml:space="preserve"> purposes as well as personal use that may affect the </w:t>
      </w:r>
      <w:r>
        <w:rPr>
          <w:rFonts w:asciiTheme="minorHAnsi" w:hAnsiTheme="minorHAnsi" w:cs="Courier New"/>
          <w:sz w:val="22"/>
          <w:szCs w:val="22"/>
        </w:rPr>
        <w:t>School</w:t>
      </w:r>
      <w:r w:rsidRPr="005D30FE">
        <w:rPr>
          <w:rFonts w:asciiTheme="minorHAnsi" w:hAnsiTheme="minorHAnsi" w:cs="Courier New"/>
          <w:sz w:val="22"/>
          <w:szCs w:val="22"/>
        </w:rPr>
        <w:t xml:space="preserve"> in any way. </w:t>
      </w:r>
    </w:p>
    <w:p w14:paraId="102E87AC" w14:textId="77777777" w:rsidR="00A35BBF" w:rsidRPr="005D30FE" w:rsidRDefault="00A35BBF" w:rsidP="00A35BBF">
      <w:pPr>
        <w:pStyle w:val="PlainText"/>
        <w:rPr>
          <w:rFonts w:asciiTheme="minorHAnsi" w:hAnsiTheme="minorHAnsi" w:cs="Courier New"/>
          <w:sz w:val="22"/>
          <w:szCs w:val="22"/>
        </w:rPr>
      </w:pPr>
    </w:p>
    <w:p w14:paraId="64178F00" w14:textId="77777777" w:rsidR="00A35BBF" w:rsidRPr="007644EC" w:rsidRDefault="00A35BBF" w:rsidP="00A35BBF">
      <w:pPr>
        <w:pStyle w:val="PlainText"/>
        <w:rPr>
          <w:rFonts w:asciiTheme="minorHAnsi" w:hAnsiTheme="minorHAnsi" w:cs="Courier New"/>
          <w:b/>
          <w:sz w:val="22"/>
          <w:szCs w:val="22"/>
        </w:rPr>
      </w:pPr>
      <w:r w:rsidRPr="007644EC">
        <w:rPr>
          <w:rFonts w:asciiTheme="minorHAnsi" w:hAnsiTheme="minorHAnsi" w:cs="Courier New"/>
          <w:b/>
          <w:sz w:val="22"/>
          <w:szCs w:val="22"/>
        </w:rPr>
        <w:t xml:space="preserve">3. Procedure for making a request for information </w:t>
      </w:r>
    </w:p>
    <w:p w14:paraId="76D5D1B5" w14:textId="77777777" w:rsidR="00A35BBF" w:rsidRDefault="00A35BBF" w:rsidP="00A35BBF">
      <w:pPr>
        <w:pStyle w:val="PlainText"/>
        <w:rPr>
          <w:rFonts w:asciiTheme="minorHAnsi" w:hAnsiTheme="minorHAnsi" w:cs="Courier New"/>
          <w:sz w:val="22"/>
          <w:szCs w:val="22"/>
        </w:rPr>
      </w:pPr>
    </w:p>
    <w:p w14:paraId="03DAFD60" w14:textId="77777777" w:rsidR="00A35BBF"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3.1</w:t>
      </w:r>
      <w:r>
        <w:rPr>
          <w:rFonts w:asciiTheme="minorHAnsi" w:hAnsiTheme="minorHAnsi" w:cs="Courier New"/>
          <w:sz w:val="22"/>
          <w:szCs w:val="22"/>
        </w:rPr>
        <w:t xml:space="preserve"> </w:t>
      </w:r>
      <w:r w:rsidRPr="005D30FE">
        <w:rPr>
          <w:rFonts w:asciiTheme="minorHAnsi" w:hAnsiTheme="minorHAnsi" w:cs="Courier New"/>
          <w:sz w:val="22"/>
          <w:szCs w:val="22"/>
        </w:rPr>
        <w:t xml:space="preserve">The </w:t>
      </w:r>
      <w:r>
        <w:rPr>
          <w:rFonts w:asciiTheme="minorHAnsi" w:hAnsiTheme="minorHAnsi" w:cs="Courier New"/>
          <w:sz w:val="22"/>
          <w:szCs w:val="22"/>
        </w:rPr>
        <w:t>School</w:t>
      </w:r>
      <w:r w:rsidRPr="005D30FE">
        <w:rPr>
          <w:rFonts w:asciiTheme="minorHAnsi" w:hAnsiTheme="minorHAnsi" w:cs="Courier New"/>
          <w:sz w:val="22"/>
          <w:szCs w:val="22"/>
        </w:rPr>
        <w:t xml:space="preserve"> requires requests for information pursuant to the provisions of FOIA to be made in writing. The </w:t>
      </w:r>
      <w:r>
        <w:rPr>
          <w:rFonts w:asciiTheme="minorHAnsi" w:hAnsiTheme="minorHAnsi" w:cs="Courier New"/>
          <w:sz w:val="22"/>
          <w:szCs w:val="22"/>
        </w:rPr>
        <w:t>School</w:t>
      </w:r>
      <w:r w:rsidRPr="005D30FE">
        <w:rPr>
          <w:rFonts w:asciiTheme="minorHAnsi" w:hAnsiTheme="minorHAnsi" w:cs="Courier New"/>
          <w:sz w:val="22"/>
          <w:szCs w:val="22"/>
        </w:rPr>
        <w:t xml:space="preserve"> considers ‘in writing’ to mean communications by post, fax and email and on the Academies official Social Media sites. </w:t>
      </w:r>
    </w:p>
    <w:p w14:paraId="0336FFA8" w14:textId="77777777" w:rsidR="00A35BBF" w:rsidRPr="005D30FE" w:rsidRDefault="00A35BBF" w:rsidP="00A35BBF">
      <w:pPr>
        <w:pStyle w:val="PlainText"/>
        <w:rPr>
          <w:rFonts w:asciiTheme="minorHAnsi" w:hAnsiTheme="minorHAnsi" w:cs="Courier New"/>
          <w:sz w:val="22"/>
          <w:szCs w:val="22"/>
        </w:rPr>
      </w:pPr>
    </w:p>
    <w:p w14:paraId="6FFA70D9" w14:textId="77777777" w:rsidR="00A35BBF"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3.2</w:t>
      </w:r>
      <w:r>
        <w:rPr>
          <w:rFonts w:asciiTheme="minorHAnsi" w:hAnsiTheme="minorHAnsi" w:cs="Courier New"/>
          <w:sz w:val="22"/>
          <w:szCs w:val="22"/>
        </w:rPr>
        <w:t xml:space="preserve"> </w:t>
      </w:r>
      <w:r w:rsidRPr="005D30FE">
        <w:rPr>
          <w:rFonts w:asciiTheme="minorHAnsi" w:hAnsiTheme="minorHAnsi" w:cs="Courier New"/>
          <w:sz w:val="22"/>
          <w:szCs w:val="22"/>
        </w:rPr>
        <w:t xml:space="preserve">Requests for information held by the </w:t>
      </w:r>
      <w:r>
        <w:rPr>
          <w:rFonts w:asciiTheme="minorHAnsi" w:hAnsiTheme="minorHAnsi" w:cs="Courier New"/>
          <w:sz w:val="22"/>
          <w:szCs w:val="22"/>
        </w:rPr>
        <w:t>School</w:t>
      </w:r>
      <w:r w:rsidRPr="005D30FE">
        <w:rPr>
          <w:rFonts w:asciiTheme="minorHAnsi" w:hAnsiTheme="minorHAnsi" w:cs="Courier New"/>
          <w:sz w:val="22"/>
          <w:szCs w:val="22"/>
        </w:rPr>
        <w:t xml:space="preserve"> should be sent to </w:t>
      </w:r>
      <w:r>
        <w:rPr>
          <w:rFonts w:asciiTheme="minorHAnsi" w:hAnsiTheme="minorHAnsi" w:cs="Courier New"/>
          <w:sz w:val="22"/>
          <w:szCs w:val="22"/>
        </w:rPr>
        <w:t>SCHOOL POSTAL ADDRESS AND EMAIL ADDRESS</w:t>
      </w:r>
    </w:p>
    <w:p w14:paraId="75C8241A" w14:textId="77777777" w:rsidR="00A35BBF" w:rsidRPr="005D30FE" w:rsidRDefault="00A35BBF" w:rsidP="00A35BBF">
      <w:pPr>
        <w:pStyle w:val="PlainText"/>
        <w:rPr>
          <w:rFonts w:asciiTheme="minorHAnsi" w:hAnsiTheme="minorHAnsi" w:cs="Courier New"/>
          <w:sz w:val="22"/>
          <w:szCs w:val="22"/>
        </w:rPr>
      </w:pPr>
    </w:p>
    <w:p w14:paraId="1A1DE02D"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3.3</w:t>
      </w:r>
      <w:r>
        <w:rPr>
          <w:rFonts w:asciiTheme="minorHAnsi" w:hAnsiTheme="minorHAnsi" w:cs="Courier New"/>
          <w:sz w:val="22"/>
          <w:szCs w:val="22"/>
        </w:rPr>
        <w:t xml:space="preserve"> </w:t>
      </w:r>
      <w:r w:rsidRPr="005D30FE">
        <w:rPr>
          <w:rFonts w:asciiTheme="minorHAnsi" w:hAnsiTheme="minorHAnsi" w:cs="Courier New"/>
          <w:sz w:val="22"/>
          <w:szCs w:val="22"/>
        </w:rPr>
        <w:t xml:space="preserve">A request for information made to the </w:t>
      </w:r>
      <w:r>
        <w:rPr>
          <w:rFonts w:asciiTheme="minorHAnsi" w:hAnsiTheme="minorHAnsi" w:cs="Courier New"/>
          <w:sz w:val="22"/>
          <w:szCs w:val="22"/>
        </w:rPr>
        <w:t>School</w:t>
      </w:r>
      <w:r w:rsidRPr="005D30FE">
        <w:rPr>
          <w:rFonts w:asciiTheme="minorHAnsi" w:hAnsiTheme="minorHAnsi" w:cs="Courier New"/>
          <w:sz w:val="22"/>
          <w:szCs w:val="22"/>
        </w:rPr>
        <w:t xml:space="preserve"> should provide the name of the Requester and </w:t>
      </w:r>
    </w:p>
    <w:p w14:paraId="072DD307"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 xml:space="preserve">an address for correspondence and should clearly set out the information being requested from the </w:t>
      </w:r>
      <w:r>
        <w:rPr>
          <w:rFonts w:asciiTheme="minorHAnsi" w:hAnsiTheme="minorHAnsi" w:cs="Courier New"/>
          <w:sz w:val="22"/>
          <w:szCs w:val="22"/>
        </w:rPr>
        <w:t>School.</w:t>
      </w:r>
    </w:p>
    <w:p w14:paraId="04055B42" w14:textId="77777777" w:rsidR="00A35BBF" w:rsidRPr="005D30FE" w:rsidRDefault="00A35BBF" w:rsidP="00A35BBF">
      <w:pPr>
        <w:pStyle w:val="PlainText"/>
        <w:rPr>
          <w:rFonts w:asciiTheme="minorHAnsi" w:hAnsiTheme="minorHAnsi" w:cs="Courier New"/>
          <w:sz w:val="22"/>
          <w:szCs w:val="22"/>
        </w:rPr>
      </w:pPr>
    </w:p>
    <w:p w14:paraId="5C8AB0CA"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br w:type="page"/>
      </w:r>
    </w:p>
    <w:p w14:paraId="4FAD2FF7" w14:textId="77777777" w:rsidR="00A35BBF" w:rsidRPr="007644EC" w:rsidRDefault="00A35BBF" w:rsidP="00A35BBF">
      <w:pPr>
        <w:pStyle w:val="PlainText"/>
        <w:rPr>
          <w:rFonts w:asciiTheme="minorHAnsi" w:hAnsiTheme="minorHAnsi" w:cs="Courier New"/>
          <w:b/>
          <w:sz w:val="22"/>
          <w:szCs w:val="22"/>
        </w:rPr>
      </w:pPr>
      <w:r w:rsidRPr="007644EC">
        <w:rPr>
          <w:rFonts w:asciiTheme="minorHAnsi" w:hAnsiTheme="minorHAnsi" w:cs="Courier New"/>
          <w:b/>
          <w:sz w:val="22"/>
          <w:szCs w:val="22"/>
        </w:rPr>
        <w:lastRenderedPageBreak/>
        <w:t xml:space="preserve">4. Duty to Assist </w:t>
      </w:r>
    </w:p>
    <w:p w14:paraId="4215F6DD" w14:textId="77777777" w:rsidR="00A35BBF" w:rsidRPr="005D30FE" w:rsidRDefault="00A35BBF" w:rsidP="00A35BBF">
      <w:pPr>
        <w:pStyle w:val="PlainText"/>
        <w:rPr>
          <w:rFonts w:asciiTheme="minorHAnsi" w:hAnsiTheme="minorHAnsi" w:cs="Courier New"/>
          <w:sz w:val="22"/>
          <w:szCs w:val="22"/>
        </w:rPr>
      </w:pPr>
    </w:p>
    <w:p w14:paraId="5FAC57D9" w14:textId="77777777" w:rsidR="00A35BBF" w:rsidRDefault="00A35BBF" w:rsidP="00A35BBF">
      <w:pPr>
        <w:pStyle w:val="PlainText"/>
        <w:rPr>
          <w:rFonts w:asciiTheme="minorHAnsi" w:hAnsiTheme="minorHAnsi" w:cs="Courier New"/>
          <w:sz w:val="22"/>
          <w:szCs w:val="22"/>
        </w:rPr>
      </w:pPr>
      <w:proofErr w:type="gramStart"/>
      <w:r w:rsidRPr="005D30FE">
        <w:rPr>
          <w:rFonts w:asciiTheme="minorHAnsi" w:hAnsiTheme="minorHAnsi" w:cs="Courier New"/>
          <w:sz w:val="22"/>
          <w:szCs w:val="22"/>
        </w:rPr>
        <w:t>4.1</w:t>
      </w:r>
      <w:r>
        <w:rPr>
          <w:rFonts w:asciiTheme="minorHAnsi" w:hAnsiTheme="minorHAnsi" w:cs="Courier New"/>
          <w:sz w:val="22"/>
          <w:szCs w:val="22"/>
        </w:rPr>
        <w:t xml:space="preserve">  </w:t>
      </w:r>
      <w:r w:rsidRPr="005D30FE">
        <w:rPr>
          <w:rFonts w:asciiTheme="minorHAnsi" w:hAnsiTheme="minorHAnsi" w:cs="Courier New"/>
          <w:sz w:val="22"/>
          <w:szCs w:val="22"/>
        </w:rPr>
        <w:t>There</w:t>
      </w:r>
      <w:proofErr w:type="gramEnd"/>
      <w:r w:rsidRPr="005D30FE">
        <w:rPr>
          <w:rFonts w:asciiTheme="minorHAnsi" w:hAnsiTheme="minorHAnsi" w:cs="Courier New"/>
          <w:sz w:val="22"/>
          <w:szCs w:val="22"/>
        </w:rPr>
        <w:t xml:space="preserve"> may be circumstances where it is unclear to the </w:t>
      </w:r>
      <w:r>
        <w:rPr>
          <w:rFonts w:asciiTheme="minorHAnsi" w:hAnsiTheme="minorHAnsi" w:cs="Courier New"/>
          <w:sz w:val="22"/>
          <w:szCs w:val="22"/>
        </w:rPr>
        <w:t>School</w:t>
      </w:r>
      <w:r w:rsidRPr="005D30FE">
        <w:rPr>
          <w:rFonts w:asciiTheme="minorHAnsi" w:hAnsiTheme="minorHAnsi" w:cs="Courier New"/>
          <w:sz w:val="22"/>
          <w:szCs w:val="22"/>
        </w:rPr>
        <w:t xml:space="preserve"> what information is being requested or where it appears that the request for information is such that responding will cause the </w:t>
      </w:r>
      <w:r>
        <w:rPr>
          <w:rFonts w:asciiTheme="minorHAnsi" w:hAnsiTheme="minorHAnsi" w:cs="Courier New"/>
          <w:sz w:val="22"/>
          <w:szCs w:val="22"/>
        </w:rPr>
        <w:t>School</w:t>
      </w:r>
      <w:r w:rsidRPr="005D30FE">
        <w:rPr>
          <w:rFonts w:asciiTheme="minorHAnsi" w:hAnsiTheme="minorHAnsi" w:cs="Courier New"/>
          <w:sz w:val="22"/>
          <w:szCs w:val="22"/>
        </w:rPr>
        <w:t xml:space="preserve"> to exceed to Appropriate Limit. </w:t>
      </w:r>
    </w:p>
    <w:p w14:paraId="71B2F852" w14:textId="77777777" w:rsidR="00A35BBF" w:rsidRPr="005D30FE" w:rsidRDefault="00A35BBF" w:rsidP="00A35BBF">
      <w:pPr>
        <w:pStyle w:val="PlainText"/>
        <w:rPr>
          <w:rFonts w:asciiTheme="minorHAnsi" w:hAnsiTheme="minorHAnsi" w:cs="Courier New"/>
          <w:sz w:val="22"/>
          <w:szCs w:val="22"/>
        </w:rPr>
      </w:pPr>
    </w:p>
    <w:p w14:paraId="79ED4F7B"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4.2</w:t>
      </w:r>
      <w:r>
        <w:rPr>
          <w:rFonts w:asciiTheme="minorHAnsi" w:hAnsiTheme="minorHAnsi" w:cs="Courier New"/>
          <w:sz w:val="22"/>
          <w:szCs w:val="22"/>
        </w:rPr>
        <w:t xml:space="preserve"> </w:t>
      </w:r>
      <w:r w:rsidRPr="005D30FE">
        <w:rPr>
          <w:rFonts w:asciiTheme="minorHAnsi" w:hAnsiTheme="minorHAnsi" w:cs="Courier New"/>
          <w:sz w:val="22"/>
          <w:szCs w:val="22"/>
        </w:rPr>
        <w:t xml:space="preserve">In these circumstances the </w:t>
      </w:r>
      <w:r>
        <w:rPr>
          <w:rFonts w:asciiTheme="minorHAnsi" w:hAnsiTheme="minorHAnsi" w:cs="Courier New"/>
          <w:sz w:val="22"/>
          <w:szCs w:val="22"/>
        </w:rPr>
        <w:t>School</w:t>
      </w:r>
      <w:r w:rsidRPr="005D30FE">
        <w:rPr>
          <w:rFonts w:asciiTheme="minorHAnsi" w:hAnsiTheme="minorHAnsi" w:cs="Courier New"/>
          <w:sz w:val="22"/>
          <w:szCs w:val="22"/>
        </w:rPr>
        <w:t xml:space="preserve"> will seek to provide advice and assistance to the Requester in order to enable the </w:t>
      </w:r>
      <w:r>
        <w:rPr>
          <w:rFonts w:asciiTheme="minorHAnsi" w:hAnsiTheme="minorHAnsi" w:cs="Courier New"/>
          <w:sz w:val="22"/>
          <w:szCs w:val="22"/>
        </w:rPr>
        <w:t>School</w:t>
      </w:r>
      <w:r w:rsidRPr="005D30FE">
        <w:rPr>
          <w:rFonts w:asciiTheme="minorHAnsi" w:hAnsiTheme="minorHAnsi" w:cs="Courier New"/>
          <w:sz w:val="22"/>
          <w:szCs w:val="22"/>
        </w:rPr>
        <w:t xml:space="preserve"> to provide the requester with the information they are seeking to obtain or inform the requester as to why this is not possible. </w:t>
      </w:r>
    </w:p>
    <w:p w14:paraId="200F1EE4" w14:textId="77777777" w:rsidR="00A35BBF" w:rsidRPr="005D30FE" w:rsidRDefault="00A35BBF" w:rsidP="00A35BBF">
      <w:pPr>
        <w:pStyle w:val="PlainText"/>
        <w:rPr>
          <w:rFonts w:asciiTheme="minorHAnsi" w:hAnsiTheme="minorHAnsi" w:cs="Courier New"/>
          <w:sz w:val="22"/>
          <w:szCs w:val="22"/>
        </w:rPr>
      </w:pPr>
    </w:p>
    <w:p w14:paraId="7F20D862" w14:textId="77777777" w:rsidR="00A35BBF" w:rsidRPr="007644EC" w:rsidRDefault="00A35BBF" w:rsidP="00A35BBF">
      <w:pPr>
        <w:pStyle w:val="PlainText"/>
        <w:rPr>
          <w:rFonts w:asciiTheme="minorHAnsi" w:hAnsiTheme="minorHAnsi" w:cs="Courier New"/>
          <w:b/>
          <w:sz w:val="22"/>
          <w:szCs w:val="22"/>
        </w:rPr>
      </w:pPr>
      <w:r w:rsidRPr="007644EC">
        <w:rPr>
          <w:rFonts w:asciiTheme="minorHAnsi" w:hAnsiTheme="minorHAnsi" w:cs="Courier New"/>
          <w:b/>
          <w:sz w:val="22"/>
          <w:szCs w:val="22"/>
        </w:rPr>
        <w:t xml:space="preserve">5. Time Limit for responding to requests for information </w:t>
      </w:r>
    </w:p>
    <w:p w14:paraId="2A1A135A" w14:textId="77777777" w:rsidR="00A35BBF" w:rsidRPr="005D30FE" w:rsidRDefault="00A35BBF" w:rsidP="00A35BBF">
      <w:pPr>
        <w:pStyle w:val="PlainText"/>
        <w:rPr>
          <w:rFonts w:asciiTheme="minorHAnsi" w:hAnsiTheme="minorHAnsi" w:cs="Courier New"/>
          <w:sz w:val="22"/>
          <w:szCs w:val="22"/>
        </w:rPr>
      </w:pPr>
    </w:p>
    <w:p w14:paraId="45651ED0" w14:textId="77777777" w:rsidR="00A35BBF" w:rsidRDefault="00A35BBF" w:rsidP="00A35BBF">
      <w:pPr>
        <w:pStyle w:val="PlainText"/>
        <w:rPr>
          <w:rFonts w:asciiTheme="minorHAnsi" w:hAnsiTheme="minorHAnsi" w:cs="Courier New"/>
          <w:sz w:val="22"/>
          <w:szCs w:val="22"/>
        </w:rPr>
      </w:pPr>
      <w:proofErr w:type="gramStart"/>
      <w:r w:rsidRPr="005D30FE">
        <w:rPr>
          <w:rFonts w:asciiTheme="minorHAnsi" w:hAnsiTheme="minorHAnsi" w:cs="Courier New"/>
          <w:sz w:val="22"/>
          <w:szCs w:val="22"/>
        </w:rPr>
        <w:t>5.1</w:t>
      </w:r>
      <w:r>
        <w:rPr>
          <w:rFonts w:asciiTheme="minorHAnsi" w:hAnsiTheme="minorHAnsi" w:cs="Courier New"/>
          <w:sz w:val="22"/>
          <w:szCs w:val="22"/>
        </w:rPr>
        <w:t xml:space="preserve">  </w:t>
      </w:r>
      <w:r w:rsidRPr="005D30FE">
        <w:rPr>
          <w:rFonts w:asciiTheme="minorHAnsi" w:hAnsiTheme="minorHAnsi" w:cs="Courier New"/>
          <w:sz w:val="22"/>
          <w:szCs w:val="22"/>
        </w:rPr>
        <w:t>The</w:t>
      </w:r>
      <w:proofErr w:type="gramEnd"/>
      <w:r w:rsidRPr="005D30FE">
        <w:rPr>
          <w:rFonts w:asciiTheme="minorHAnsi" w:hAnsiTheme="minorHAnsi" w:cs="Courier New"/>
          <w:sz w:val="22"/>
          <w:szCs w:val="22"/>
        </w:rPr>
        <w:t xml:space="preserve"> </w:t>
      </w:r>
      <w:r>
        <w:rPr>
          <w:rFonts w:asciiTheme="minorHAnsi" w:hAnsiTheme="minorHAnsi" w:cs="Courier New"/>
          <w:sz w:val="22"/>
          <w:szCs w:val="22"/>
        </w:rPr>
        <w:t>School</w:t>
      </w:r>
      <w:r w:rsidRPr="005D30FE">
        <w:rPr>
          <w:rFonts w:asciiTheme="minorHAnsi" w:hAnsiTheme="minorHAnsi" w:cs="Courier New"/>
          <w:sz w:val="22"/>
          <w:szCs w:val="22"/>
        </w:rPr>
        <w:t xml:space="preserve"> will seek to respond to a request for information promptly and in any eve</w:t>
      </w:r>
      <w:r>
        <w:rPr>
          <w:rFonts w:asciiTheme="minorHAnsi" w:hAnsiTheme="minorHAnsi" w:cs="Courier New"/>
          <w:sz w:val="22"/>
          <w:szCs w:val="22"/>
        </w:rPr>
        <w:t>nt no later than 20 School days or 60 working days</w:t>
      </w:r>
      <w:r w:rsidRPr="005D30FE">
        <w:rPr>
          <w:rFonts w:asciiTheme="minorHAnsi" w:hAnsiTheme="minorHAnsi" w:cs="Courier New"/>
          <w:sz w:val="22"/>
          <w:szCs w:val="22"/>
        </w:rPr>
        <w:t xml:space="preserve"> from the date of the request whichever occurs first. </w:t>
      </w:r>
      <w:r>
        <w:rPr>
          <w:rFonts w:asciiTheme="minorHAnsi" w:hAnsiTheme="minorHAnsi" w:cs="Courier New"/>
          <w:sz w:val="22"/>
          <w:szCs w:val="22"/>
        </w:rPr>
        <w:t xml:space="preserve"> </w:t>
      </w:r>
    </w:p>
    <w:p w14:paraId="535BF777" w14:textId="77777777" w:rsidR="00A35BBF" w:rsidRDefault="00A35BBF" w:rsidP="00A35BBF">
      <w:pPr>
        <w:pStyle w:val="PlainText"/>
        <w:rPr>
          <w:rFonts w:asciiTheme="minorHAnsi" w:hAnsiTheme="minorHAnsi" w:cs="Courier New"/>
          <w:sz w:val="22"/>
          <w:szCs w:val="22"/>
        </w:rPr>
      </w:pPr>
    </w:p>
    <w:p w14:paraId="24ED0425" w14:textId="6CE9E3CA" w:rsidR="00A35BBF" w:rsidRDefault="00A35BBF" w:rsidP="00A35BBF">
      <w:pPr>
        <w:pStyle w:val="PlainText"/>
        <w:rPr>
          <w:rFonts w:asciiTheme="minorHAnsi" w:hAnsiTheme="minorHAnsi" w:cs="Courier New"/>
          <w:sz w:val="22"/>
          <w:szCs w:val="22"/>
        </w:rPr>
      </w:pPr>
      <w:r>
        <w:rPr>
          <w:rFonts w:asciiTheme="minorHAnsi" w:hAnsiTheme="minorHAnsi" w:cs="Courier New"/>
          <w:sz w:val="22"/>
          <w:szCs w:val="22"/>
        </w:rPr>
        <w:t xml:space="preserve">5.2 </w:t>
      </w:r>
      <w:r w:rsidRPr="007644EC">
        <w:rPr>
          <w:rFonts w:asciiTheme="minorHAnsi" w:hAnsiTheme="minorHAnsi" w:cs="Courier New"/>
          <w:sz w:val="22"/>
          <w:szCs w:val="22"/>
        </w:rPr>
        <w:t xml:space="preserve">A School day is any day on which there is a School session. A working day means any other day other than a Saturday, a Sunday, Christmas Day, Good Friday or a day which is a bank holiday. </w:t>
      </w:r>
    </w:p>
    <w:p w14:paraId="33C4BD42" w14:textId="77777777" w:rsidR="00A35BBF" w:rsidRPr="005D30FE" w:rsidRDefault="00A35BBF" w:rsidP="00A35BBF">
      <w:pPr>
        <w:pStyle w:val="PlainText"/>
        <w:rPr>
          <w:rFonts w:asciiTheme="minorHAnsi" w:hAnsiTheme="minorHAnsi" w:cs="Courier New"/>
          <w:sz w:val="22"/>
          <w:szCs w:val="22"/>
        </w:rPr>
      </w:pPr>
    </w:p>
    <w:p w14:paraId="1D9D6133" w14:textId="77777777" w:rsidR="00A35BBF" w:rsidRDefault="00A35BBF" w:rsidP="00A35BBF">
      <w:pPr>
        <w:pStyle w:val="PlainText"/>
        <w:rPr>
          <w:rFonts w:asciiTheme="minorHAnsi" w:hAnsiTheme="minorHAnsi" w:cs="Courier New"/>
          <w:sz w:val="22"/>
          <w:szCs w:val="22"/>
        </w:rPr>
      </w:pPr>
      <w:r>
        <w:rPr>
          <w:rFonts w:asciiTheme="minorHAnsi" w:hAnsiTheme="minorHAnsi" w:cs="Courier New"/>
          <w:sz w:val="22"/>
          <w:szCs w:val="22"/>
        </w:rPr>
        <w:t xml:space="preserve">5.3 </w:t>
      </w:r>
      <w:r w:rsidRPr="005D30FE">
        <w:rPr>
          <w:rFonts w:asciiTheme="minorHAnsi" w:hAnsiTheme="minorHAnsi" w:cs="Courier New"/>
          <w:sz w:val="22"/>
          <w:szCs w:val="22"/>
        </w:rPr>
        <w:t xml:space="preserve">Where a fee is payable for responding to the request, the </w:t>
      </w:r>
      <w:r>
        <w:rPr>
          <w:rFonts w:asciiTheme="minorHAnsi" w:hAnsiTheme="minorHAnsi" w:cs="Courier New"/>
          <w:sz w:val="22"/>
          <w:szCs w:val="22"/>
        </w:rPr>
        <w:t>School</w:t>
      </w:r>
      <w:r w:rsidRPr="005D30FE">
        <w:rPr>
          <w:rFonts w:asciiTheme="minorHAnsi" w:hAnsiTheme="minorHAnsi" w:cs="Courier New"/>
          <w:sz w:val="22"/>
          <w:szCs w:val="22"/>
        </w:rPr>
        <w:t xml:space="preserve"> will disregard any day between a Fee Notice being sent to the Requester and the correct fee being received by the </w:t>
      </w:r>
      <w:r>
        <w:rPr>
          <w:rFonts w:asciiTheme="minorHAnsi" w:hAnsiTheme="minorHAnsi" w:cs="Courier New"/>
          <w:sz w:val="22"/>
          <w:szCs w:val="22"/>
        </w:rPr>
        <w:t>School</w:t>
      </w:r>
      <w:r w:rsidRPr="005D30FE">
        <w:rPr>
          <w:rFonts w:asciiTheme="minorHAnsi" w:hAnsiTheme="minorHAnsi" w:cs="Courier New"/>
          <w:sz w:val="22"/>
          <w:szCs w:val="22"/>
        </w:rPr>
        <w:t xml:space="preserve"> when </w:t>
      </w:r>
      <w:r>
        <w:rPr>
          <w:rFonts w:asciiTheme="minorHAnsi" w:hAnsiTheme="minorHAnsi" w:cs="Courier New"/>
          <w:sz w:val="22"/>
          <w:szCs w:val="22"/>
        </w:rPr>
        <w:t>c</w:t>
      </w:r>
      <w:r w:rsidRPr="005D30FE">
        <w:rPr>
          <w:rFonts w:asciiTheme="minorHAnsi" w:hAnsiTheme="minorHAnsi" w:cs="Courier New"/>
          <w:sz w:val="22"/>
          <w:szCs w:val="22"/>
        </w:rPr>
        <w:t xml:space="preserve">alculating the time limit for responding. </w:t>
      </w:r>
    </w:p>
    <w:p w14:paraId="39A69B4C" w14:textId="77777777" w:rsidR="00A35BBF" w:rsidRDefault="00A35BBF" w:rsidP="00A35BBF">
      <w:pPr>
        <w:pStyle w:val="PlainText"/>
        <w:rPr>
          <w:rFonts w:asciiTheme="minorHAnsi" w:hAnsiTheme="minorHAnsi" w:cs="Courier New"/>
          <w:sz w:val="22"/>
          <w:szCs w:val="22"/>
        </w:rPr>
      </w:pPr>
    </w:p>
    <w:p w14:paraId="47A08E2C" w14:textId="77777777" w:rsidR="00A35BBF" w:rsidRPr="007644EC" w:rsidRDefault="00A35BBF" w:rsidP="00A35BBF">
      <w:pPr>
        <w:pStyle w:val="PlainText"/>
        <w:rPr>
          <w:rFonts w:asciiTheme="minorHAnsi" w:hAnsiTheme="minorHAnsi" w:cs="Courier New"/>
          <w:sz w:val="22"/>
          <w:szCs w:val="22"/>
        </w:rPr>
      </w:pPr>
      <w:r>
        <w:rPr>
          <w:rFonts w:asciiTheme="minorHAnsi" w:hAnsiTheme="minorHAnsi" w:cs="Courier New"/>
          <w:sz w:val="22"/>
          <w:szCs w:val="22"/>
        </w:rPr>
        <w:t xml:space="preserve">5.4 </w:t>
      </w:r>
      <w:r w:rsidRPr="007644EC">
        <w:rPr>
          <w:rFonts w:asciiTheme="minorHAnsi" w:hAnsiTheme="minorHAnsi" w:cs="Courier New"/>
          <w:sz w:val="22"/>
          <w:szCs w:val="22"/>
        </w:rPr>
        <w:t>The School may charge</w:t>
      </w:r>
      <w:r>
        <w:rPr>
          <w:rFonts w:asciiTheme="minorHAnsi" w:hAnsiTheme="minorHAnsi" w:cs="Courier New"/>
          <w:sz w:val="22"/>
          <w:szCs w:val="22"/>
        </w:rPr>
        <w:t xml:space="preserve"> for requests where it incurs </w:t>
      </w:r>
      <w:r w:rsidRPr="007644EC">
        <w:rPr>
          <w:rFonts w:asciiTheme="minorHAnsi" w:hAnsiTheme="minorHAnsi" w:cs="Courier New"/>
          <w:sz w:val="22"/>
          <w:szCs w:val="22"/>
        </w:rPr>
        <w:t xml:space="preserve">costs in photocopying, printing or otherwise </w:t>
      </w:r>
    </w:p>
    <w:p w14:paraId="757B0679" w14:textId="77777777" w:rsidR="00A35BBF" w:rsidRPr="007644EC" w:rsidRDefault="00A35BBF" w:rsidP="00A35BBF">
      <w:pPr>
        <w:pStyle w:val="PlainText"/>
        <w:rPr>
          <w:rFonts w:asciiTheme="minorHAnsi" w:hAnsiTheme="minorHAnsi" w:cs="Courier New"/>
          <w:sz w:val="22"/>
          <w:szCs w:val="22"/>
        </w:rPr>
      </w:pPr>
      <w:r w:rsidRPr="007644EC">
        <w:rPr>
          <w:rFonts w:asciiTheme="minorHAnsi" w:hAnsiTheme="minorHAnsi" w:cs="Courier New"/>
          <w:sz w:val="22"/>
          <w:szCs w:val="22"/>
        </w:rPr>
        <w:t xml:space="preserve">reproducing the requested information and/or where the School will incur a significant fee </w:t>
      </w:r>
    </w:p>
    <w:p w14:paraId="0BB43DA8" w14:textId="77777777" w:rsidR="00A35BBF" w:rsidRPr="007644EC" w:rsidRDefault="00A35BBF" w:rsidP="00A35BBF">
      <w:pPr>
        <w:pStyle w:val="PlainText"/>
        <w:rPr>
          <w:rFonts w:asciiTheme="minorHAnsi" w:hAnsiTheme="minorHAnsi" w:cs="Courier New"/>
          <w:sz w:val="22"/>
          <w:szCs w:val="22"/>
        </w:rPr>
      </w:pPr>
      <w:r w:rsidRPr="007644EC">
        <w:rPr>
          <w:rFonts w:asciiTheme="minorHAnsi" w:hAnsiTheme="minorHAnsi" w:cs="Courier New"/>
          <w:sz w:val="22"/>
          <w:szCs w:val="22"/>
        </w:rPr>
        <w:t xml:space="preserve">for providing the requested information in the format requested by the Requester. There may also </w:t>
      </w:r>
    </w:p>
    <w:p w14:paraId="1CAE0683" w14:textId="77777777" w:rsidR="00A35BBF" w:rsidRPr="007644EC" w:rsidRDefault="00A35BBF" w:rsidP="00A35BBF">
      <w:pPr>
        <w:pStyle w:val="PlainText"/>
        <w:rPr>
          <w:rFonts w:asciiTheme="minorHAnsi" w:hAnsiTheme="minorHAnsi" w:cs="Courier New"/>
          <w:sz w:val="22"/>
          <w:szCs w:val="22"/>
        </w:rPr>
      </w:pPr>
      <w:r w:rsidRPr="007644EC">
        <w:rPr>
          <w:rFonts w:asciiTheme="minorHAnsi" w:hAnsiTheme="minorHAnsi" w:cs="Courier New"/>
          <w:sz w:val="22"/>
          <w:szCs w:val="22"/>
        </w:rPr>
        <w:t xml:space="preserve">be a charge where the School has issued a Fee Notice and the Requester has agreed to pay the fee as </w:t>
      </w:r>
    </w:p>
    <w:p w14:paraId="5B3C9712" w14:textId="77777777" w:rsidR="00A35BBF" w:rsidRPr="005D30FE" w:rsidRDefault="00A35BBF" w:rsidP="00A35BBF">
      <w:pPr>
        <w:pStyle w:val="PlainText"/>
        <w:rPr>
          <w:rFonts w:asciiTheme="minorHAnsi" w:hAnsiTheme="minorHAnsi" w:cs="Courier New"/>
          <w:sz w:val="22"/>
          <w:szCs w:val="22"/>
        </w:rPr>
      </w:pPr>
      <w:r w:rsidRPr="007644EC">
        <w:rPr>
          <w:rFonts w:asciiTheme="minorHAnsi" w:hAnsiTheme="minorHAnsi" w:cs="Courier New"/>
          <w:sz w:val="22"/>
          <w:szCs w:val="22"/>
        </w:rPr>
        <w:t>set out in the Fee Notice.</w:t>
      </w:r>
      <w:r w:rsidRPr="005D30FE">
        <w:rPr>
          <w:rFonts w:asciiTheme="minorHAnsi" w:hAnsiTheme="minorHAnsi" w:cs="Courier New"/>
          <w:sz w:val="22"/>
          <w:szCs w:val="22"/>
        </w:rPr>
        <w:t xml:space="preserve"> </w:t>
      </w:r>
    </w:p>
    <w:p w14:paraId="3E7C7251" w14:textId="77777777" w:rsidR="00A35BBF" w:rsidRPr="005D30FE" w:rsidRDefault="00A35BBF" w:rsidP="00A35BBF">
      <w:pPr>
        <w:pStyle w:val="PlainText"/>
        <w:rPr>
          <w:rFonts w:asciiTheme="minorHAnsi" w:hAnsiTheme="minorHAnsi" w:cs="Courier New"/>
          <w:sz w:val="22"/>
          <w:szCs w:val="22"/>
        </w:rPr>
      </w:pPr>
    </w:p>
    <w:p w14:paraId="473A7307" w14:textId="77777777" w:rsidR="00A35BBF" w:rsidRPr="005D30FE" w:rsidRDefault="00A35BBF" w:rsidP="00A35BBF">
      <w:pPr>
        <w:pStyle w:val="PlainText"/>
        <w:rPr>
          <w:rFonts w:asciiTheme="minorHAnsi" w:hAnsiTheme="minorHAnsi" w:cs="Courier New"/>
          <w:sz w:val="22"/>
          <w:szCs w:val="22"/>
        </w:rPr>
      </w:pPr>
      <w:r>
        <w:rPr>
          <w:rFonts w:asciiTheme="minorHAnsi" w:hAnsiTheme="minorHAnsi" w:cs="Courier New"/>
          <w:sz w:val="22"/>
          <w:szCs w:val="22"/>
        </w:rPr>
        <w:t xml:space="preserve">5.5 </w:t>
      </w:r>
      <w:r w:rsidRPr="005D30FE">
        <w:rPr>
          <w:rFonts w:asciiTheme="minorHAnsi" w:hAnsiTheme="minorHAnsi" w:cs="Courier New"/>
          <w:sz w:val="22"/>
          <w:szCs w:val="22"/>
        </w:rPr>
        <w:t xml:space="preserve">In the event the </w:t>
      </w:r>
      <w:r>
        <w:rPr>
          <w:rFonts w:asciiTheme="minorHAnsi" w:hAnsiTheme="minorHAnsi" w:cs="Courier New"/>
          <w:sz w:val="22"/>
          <w:szCs w:val="22"/>
        </w:rPr>
        <w:t>School</w:t>
      </w:r>
      <w:r w:rsidRPr="005D30FE">
        <w:rPr>
          <w:rFonts w:asciiTheme="minorHAnsi" w:hAnsiTheme="minorHAnsi" w:cs="Courier New"/>
          <w:sz w:val="22"/>
          <w:szCs w:val="22"/>
        </w:rPr>
        <w:t xml:space="preserve"> is unable to respond within the periods set out above, the </w:t>
      </w:r>
      <w:r>
        <w:rPr>
          <w:rFonts w:asciiTheme="minorHAnsi" w:hAnsiTheme="minorHAnsi" w:cs="Courier New"/>
          <w:sz w:val="22"/>
          <w:szCs w:val="22"/>
        </w:rPr>
        <w:t>School</w:t>
      </w:r>
      <w:r w:rsidRPr="005D30FE">
        <w:rPr>
          <w:rFonts w:asciiTheme="minorHAnsi" w:hAnsiTheme="minorHAnsi" w:cs="Courier New"/>
          <w:sz w:val="22"/>
          <w:szCs w:val="22"/>
        </w:rPr>
        <w:t xml:space="preserve"> will write to the Requester advising it will be unable to comply and provide a new time scale for responding to the request. </w:t>
      </w:r>
    </w:p>
    <w:p w14:paraId="285BB913" w14:textId="77777777" w:rsidR="00A35BBF" w:rsidRPr="005D30FE" w:rsidRDefault="00A35BBF" w:rsidP="00A35BBF">
      <w:pPr>
        <w:pStyle w:val="PlainText"/>
        <w:rPr>
          <w:rFonts w:asciiTheme="minorHAnsi" w:hAnsiTheme="minorHAnsi" w:cs="Courier New"/>
          <w:sz w:val="22"/>
          <w:szCs w:val="22"/>
        </w:rPr>
      </w:pPr>
    </w:p>
    <w:p w14:paraId="61D7C619" w14:textId="77777777" w:rsidR="00A35BBF" w:rsidRPr="007644EC" w:rsidRDefault="00A35BBF" w:rsidP="00A35BBF">
      <w:pPr>
        <w:pStyle w:val="PlainText"/>
        <w:rPr>
          <w:rFonts w:asciiTheme="minorHAnsi" w:hAnsiTheme="minorHAnsi" w:cs="Courier New"/>
          <w:b/>
          <w:sz w:val="22"/>
          <w:szCs w:val="22"/>
        </w:rPr>
      </w:pPr>
      <w:r w:rsidRPr="007644EC">
        <w:rPr>
          <w:rFonts w:asciiTheme="minorHAnsi" w:hAnsiTheme="minorHAnsi" w:cs="Courier New"/>
          <w:b/>
          <w:sz w:val="22"/>
          <w:szCs w:val="22"/>
        </w:rPr>
        <w:t xml:space="preserve">6. Fees </w:t>
      </w:r>
    </w:p>
    <w:p w14:paraId="2DD78FC4" w14:textId="77777777" w:rsidR="00A35BBF" w:rsidRPr="005D30FE" w:rsidRDefault="00A35BBF" w:rsidP="00A35BBF">
      <w:pPr>
        <w:pStyle w:val="PlainText"/>
        <w:rPr>
          <w:rFonts w:asciiTheme="minorHAnsi" w:hAnsiTheme="minorHAnsi" w:cs="Courier New"/>
          <w:sz w:val="22"/>
          <w:szCs w:val="22"/>
        </w:rPr>
      </w:pPr>
    </w:p>
    <w:p w14:paraId="41B30E25" w14:textId="03DC6BAD" w:rsidR="00A35BBF"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6.1</w:t>
      </w:r>
      <w:r>
        <w:rPr>
          <w:rFonts w:asciiTheme="minorHAnsi" w:hAnsiTheme="minorHAnsi" w:cs="Courier New"/>
          <w:sz w:val="22"/>
          <w:szCs w:val="22"/>
        </w:rPr>
        <w:t xml:space="preserve"> </w:t>
      </w:r>
      <w:r w:rsidRPr="005D30FE">
        <w:rPr>
          <w:rFonts w:asciiTheme="minorHAnsi" w:hAnsiTheme="minorHAnsi" w:cs="Courier New"/>
          <w:sz w:val="22"/>
          <w:szCs w:val="22"/>
        </w:rPr>
        <w:t xml:space="preserve">The </w:t>
      </w:r>
      <w:r>
        <w:rPr>
          <w:rFonts w:asciiTheme="minorHAnsi" w:hAnsiTheme="minorHAnsi" w:cs="Courier New"/>
          <w:sz w:val="22"/>
          <w:szCs w:val="22"/>
        </w:rPr>
        <w:t>School</w:t>
      </w:r>
      <w:r w:rsidRPr="005D30FE">
        <w:rPr>
          <w:rFonts w:asciiTheme="minorHAnsi" w:hAnsiTheme="minorHAnsi" w:cs="Courier New"/>
          <w:sz w:val="22"/>
          <w:szCs w:val="22"/>
        </w:rPr>
        <w:t xml:space="preserve"> will not charge for the provision of information which is requested subject to </w:t>
      </w:r>
      <w:r>
        <w:rPr>
          <w:rFonts w:asciiTheme="minorHAnsi" w:hAnsiTheme="minorHAnsi" w:cs="Courier New"/>
          <w:sz w:val="22"/>
          <w:szCs w:val="22"/>
        </w:rPr>
        <w:t>the provisions of FOIA.</w:t>
      </w:r>
      <w:r w:rsidRPr="005D30FE">
        <w:rPr>
          <w:rFonts w:asciiTheme="minorHAnsi" w:hAnsiTheme="minorHAnsi" w:cs="Courier New"/>
          <w:sz w:val="22"/>
          <w:szCs w:val="22"/>
        </w:rPr>
        <w:t xml:space="preserve"> </w:t>
      </w:r>
    </w:p>
    <w:p w14:paraId="0D328746" w14:textId="77777777" w:rsidR="00A35BBF" w:rsidRPr="005D30FE" w:rsidRDefault="00A35BBF" w:rsidP="00A35BBF">
      <w:pPr>
        <w:pStyle w:val="PlainText"/>
        <w:rPr>
          <w:rFonts w:asciiTheme="minorHAnsi" w:hAnsiTheme="minorHAnsi" w:cs="Courier New"/>
          <w:sz w:val="22"/>
          <w:szCs w:val="22"/>
        </w:rPr>
      </w:pPr>
    </w:p>
    <w:p w14:paraId="667C3622" w14:textId="77777777" w:rsidR="00A35BBF"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6.2</w:t>
      </w:r>
      <w:r>
        <w:rPr>
          <w:rFonts w:asciiTheme="minorHAnsi" w:hAnsiTheme="minorHAnsi" w:cs="Courier New"/>
          <w:sz w:val="22"/>
          <w:szCs w:val="22"/>
        </w:rPr>
        <w:t xml:space="preserve"> </w:t>
      </w:r>
      <w:r w:rsidRPr="005D30FE">
        <w:rPr>
          <w:rFonts w:asciiTheme="minorHAnsi" w:hAnsiTheme="minorHAnsi" w:cs="Courier New"/>
          <w:sz w:val="22"/>
          <w:szCs w:val="22"/>
        </w:rPr>
        <w:t xml:space="preserve">The </w:t>
      </w:r>
      <w:r>
        <w:rPr>
          <w:rFonts w:asciiTheme="minorHAnsi" w:hAnsiTheme="minorHAnsi" w:cs="Courier New"/>
          <w:sz w:val="22"/>
          <w:szCs w:val="22"/>
        </w:rPr>
        <w:t>School</w:t>
      </w:r>
      <w:r w:rsidRPr="005D30FE">
        <w:rPr>
          <w:rFonts w:asciiTheme="minorHAnsi" w:hAnsiTheme="minorHAnsi" w:cs="Courier New"/>
          <w:sz w:val="22"/>
          <w:szCs w:val="22"/>
        </w:rPr>
        <w:t xml:space="preserve"> is not obliged to comply with a request for information if the cumulative time spent on locating, retrieving or, if necessary, extracting the information requested is estimated to exceed the Appropriate Limit. </w:t>
      </w:r>
    </w:p>
    <w:p w14:paraId="4635AEE9" w14:textId="77777777" w:rsidR="00A35BBF" w:rsidRPr="005D30FE" w:rsidRDefault="00A35BBF" w:rsidP="00A35BBF">
      <w:pPr>
        <w:pStyle w:val="PlainText"/>
        <w:rPr>
          <w:rFonts w:asciiTheme="minorHAnsi" w:hAnsiTheme="minorHAnsi" w:cs="Courier New"/>
          <w:sz w:val="22"/>
          <w:szCs w:val="22"/>
        </w:rPr>
      </w:pPr>
    </w:p>
    <w:p w14:paraId="14840474"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6.3</w:t>
      </w:r>
      <w:r>
        <w:rPr>
          <w:rFonts w:asciiTheme="minorHAnsi" w:hAnsiTheme="minorHAnsi" w:cs="Courier New"/>
          <w:sz w:val="22"/>
          <w:szCs w:val="22"/>
        </w:rPr>
        <w:t xml:space="preserve"> </w:t>
      </w:r>
      <w:r w:rsidRPr="005D30FE">
        <w:rPr>
          <w:rFonts w:asciiTheme="minorHAnsi" w:hAnsiTheme="minorHAnsi" w:cs="Courier New"/>
          <w:sz w:val="22"/>
          <w:szCs w:val="22"/>
        </w:rPr>
        <w:t xml:space="preserve">The </w:t>
      </w:r>
      <w:r>
        <w:rPr>
          <w:rFonts w:asciiTheme="minorHAnsi" w:hAnsiTheme="minorHAnsi" w:cs="Courier New"/>
          <w:sz w:val="22"/>
          <w:szCs w:val="22"/>
        </w:rPr>
        <w:t>School</w:t>
      </w:r>
      <w:r w:rsidRPr="005D30FE">
        <w:rPr>
          <w:rFonts w:asciiTheme="minorHAnsi" w:hAnsiTheme="minorHAnsi" w:cs="Courier New"/>
          <w:sz w:val="22"/>
          <w:szCs w:val="22"/>
        </w:rPr>
        <w:t xml:space="preserve"> may decide to provide information requested in excess of the Appropriate Limit without charging a fee where it considers it reasonable and within the public interest to do so. </w:t>
      </w:r>
    </w:p>
    <w:p w14:paraId="27AB8785" w14:textId="77777777" w:rsidR="00A35BBF" w:rsidRPr="005D30FE" w:rsidRDefault="00A35BBF" w:rsidP="00A35BBF">
      <w:pPr>
        <w:pStyle w:val="PlainText"/>
        <w:rPr>
          <w:rFonts w:asciiTheme="minorHAnsi" w:hAnsiTheme="minorHAnsi" w:cs="Courier New"/>
          <w:sz w:val="22"/>
          <w:szCs w:val="22"/>
        </w:rPr>
      </w:pPr>
    </w:p>
    <w:p w14:paraId="7A7AC7B0" w14:textId="77777777" w:rsidR="00A35BBF"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6.4</w:t>
      </w:r>
      <w:r>
        <w:rPr>
          <w:rFonts w:asciiTheme="minorHAnsi" w:hAnsiTheme="minorHAnsi" w:cs="Courier New"/>
          <w:sz w:val="22"/>
          <w:szCs w:val="22"/>
        </w:rPr>
        <w:t xml:space="preserve"> </w:t>
      </w:r>
      <w:r w:rsidRPr="005D30FE">
        <w:rPr>
          <w:rFonts w:asciiTheme="minorHAnsi" w:hAnsiTheme="minorHAnsi" w:cs="Courier New"/>
          <w:sz w:val="22"/>
          <w:szCs w:val="22"/>
        </w:rPr>
        <w:t xml:space="preserve">Where it appears that responding to a request for information will result in the </w:t>
      </w:r>
      <w:r>
        <w:rPr>
          <w:rFonts w:asciiTheme="minorHAnsi" w:hAnsiTheme="minorHAnsi" w:cs="Courier New"/>
          <w:sz w:val="22"/>
          <w:szCs w:val="22"/>
        </w:rPr>
        <w:t>School</w:t>
      </w:r>
      <w:r w:rsidRPr="005D30FE">
        <w:rPr>
          <w:rFonts w:asciiTheme="minorHAnsi" w:hAnsiTheme="minorHAnsi" w:cs="Courier New"/>
          <w:sz w:val="22"/>
          <w:szCs w:val="22"/>
        </w:rPr>
        <w:t xml:space="preserve"> exceeding the Appropriate Limit and the </w:t>
      </w:r>
      <w:r>
        <w:rPr>
          <w:rFonts w:asciiTheme="minorHAnsi" w:hAnsiTheme="minorHAnsi" w:cs="Courier New"/>
          <w:sz w:val="22"/>
          <w:szCs w:val="22"/>
        </w:rPr>
        <w:t>School</w:t>
      </w:r>
      <w:r w:rsidRPr="005D30FE">
        <w:rPr>
          <w:rFonts w:asciiTheme="minorHAnsi" w:hAnsiTheme="minorHAnsi" w:cs="Courier New"/>
          <w:sz w:val="22"/>
          <w:szCs w:val="22"/>
        </w:rPr>
        <w:t xml:space="preserve"> does not waive the fee for complying with the request, the </w:t>
      </w:r>
      <w:r>
        <w:rPr>
          <w:rFonts w:asciiTheme="minorHAnsi" w:hAnsiTheme="minorHAnsi" w:cs="Courier New"/>
          <w:sz w:val="22"/>
          <w:szCs w:val="22"/>
        </w:rPr>
        <w:t>School</w:t>
      </w:r>
      <w:r w:rsidRPr="005D30FE">
        <w:rPr>
          <w:rFonts w:asciiTheme="minorHAnsi" w:hAnsiTheme="minorHAnsi" w:cs="Courier New"/>
          <w:sz w:val="22"/>
          <w:szCs w:val="22"/>
        </w:rPr>
        <w:t xml:space="preserve"> may provide the Requester with a Fee Notice. The </w:t>
      </w:r>
      <w:r>
        <w:rPr>
          <w:rFonts w:asciiTheme="minorHAnsi" w:hAnsiTheme="minorHAnsi" w:cs="Courier New"/>
          <w:sz w:val="22"/>
          <w:szCs w:val="22"/>
        </w:rPr>
        <w:t>School</w:t>
      </w:r>
      <w:r w:rsidRPr="005D30FE">
        <w:rPr>
          <w:rFonts w:asciiTheme="minorHAnsi" w:hAnsiTheme="minorHAnsi" w:cs="Courier New"/>
          <w:sz w:val="22"/>
          <w:szCs w:val="22"/>
        </w:rPr>
        <w:t xml:space="preserve"> will also inform the Requester as to how it has estimated that the Appropriate Limit will be exceeded, what information it could provide within the Appropriate Limit, and provide the Requester with the opportunity to narrow their request. </w:t>
      </w:r>
    </w:p>
    <w:p w14:paraId="534BAAFD" w14:textId="77777777" w:rsidR="00A35BBF" w:rsidRPr="005D30FE" w:rsidRDefault="00A35BBF" w:rsidP="00A35BBF">
      <w:pPr>
        <w:pStyle w:val="PlainText"/>
        <w:rPr>
          <w:rFonts w:asciiTheme="minorHAnsi" w:hAnsiTheme="minorHAnsi" w:cs="Courier New"/>
          <w:sz w:val="22"/>
          <w:szCs w:val="22"/>
        </w:rPr>
      </w:pPr>
    </w:p>
    <w:p w14:paraId="18EB9616"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lastRenderedPageBreak/>
        <w:t>6.5</w:t>
      </w:r>
      <w:r>
        <w:rPr>
          <w:rFonts w:asciiTheme="minorHAnsi" w:hAnsiTheme="minorHAnsi" w:cs="Courier New"/>
          <w:sz w:val="22"/>
          <w:szCs w:val="22"/>
        </w:rPr>
        <w:t xml:space="preserve"> </w:t>
      </w:r>
      <w:r w:rsidRPr="005D30FE">
        <w:rPr>
          <w:rFonts w:asciiTheme="minorHAnsi" w:hAnsiTheme="minorHAnsi" w:cs="Courier New"/>
          <w:sz w:val="22"/>
          <w:szCs w:val="22"/>
        </w:rPr>
        <w:t xml:space="preserve">Where the </w:t>
      </w:r>
      <w:r>
        <w:rPr>
          <w:rFonts w:asciiTheme="minorHAnsi" w:hAnsiTheme="minorHAnsi" w:cs="Courier New"/>
          <w:sz w:val="22"/>
          <w:szCs w:val="22"/>
        </w:rPr>
        <w:t>School</w:t>
      </w:r>
      <w:r w:rsidRPr="005D30FE">
        <w:rPr>
          <w:rFonts w:asciiTheme="minorHAnsi" w:hAnsiTheme="minorHAnsi" w:cs="Courier New"/>
          <w:sz w:val="22"/>
          <w:szCs w:val="22"/>
        </w:rPr>
        <w:t xml:space="preserve"> has issued a Fee Notice and the Requester indicates they are not prepared to pay the fee as set out in the Fee Notice or does not pay the fee as set out in the Fee Notice within three months, the </w:t>
      </w:r>
      <w:r>
        <w:rPr>
          <w:rFonts w:asciiTheme="minorHAnsi" w:hAnsiTheme="minorHAnsi" w:cs="Courier New"/>
          <w:sz w:val="22"/>
          <w:szCs w:val="22"/>
        </w:rPr>
        <w:t>School</w:t>
      </w:r>
      <w:r w:rsidRPr="005D30FE">
        <w:rPr>
          <w:rFonts w:asciiTheme="minorHAnsi" w:hAnsiTheme="minorHAnsi" w:cs="Courier New"/>
          <w:sz w:val="22"/>
          <w:szCs w:val="22"/>
        </w:rPr>
        <w:t xml:space="preserve"> is not obliged to comply with the original request. The </w:t>
      </w:r>
      <w:r>
        <w:rPr>
          <w:rFonts w:asciiTheme="minorHAnsi" w:hAnsiTheme="minorHAnsi" w:cs="Courier New"/>
          <w:sz w:val="22"/>
          <w:szCs w:val="22"/>
        </w:rPr>
        <w:t>School</w:t>
      </w:r>
      <w:r w:rsidRPr="005D30FE">
        <w:rPr>
          <w:rFonts w:asciiTheme="minorHAnsi" w:hAnsiTheme="minorHAnsi" w:cs="Courier New"/>
          <w:sz w:val="22"/>
          <w:szCs w:val="22"/>
        </w:rPr>
        <w:t xml:space="preserve"> will however </w:t>
      </w:r>
      <w:r>
        <w:rPr>
          <w:rFonts w:asciiTheme="minorHAnsi" w:hAnsiTheme="minorHAnsi" w:cs="Courier New"/>
          <w:sz w:val="22"/>
          <w:szCs w:val="22"/>
        </w:rPr>
        <w:t>c</w:t>
      </w:r>
      <w:r w:rsidRPr="005D30FE">
        <w:rPr>
          <w:rFonts w:asciiTheme="minorHAnsi" w:hAnsiTheme="minorHAnsi" w:cs="Courier New"/>
          <w:sz w:val="22"/>
          <w:szCs w:val="22"/>
        </w:rPr>
        <w:t>onsider an</w:t>
      </w:r>
      <w:r>
        <w:rPr>
          <w:rFonts w:asciiTheme="minorHAnsi" w:hAnsiTheme="minorHAnsi" w:cs="Courier New"/>
          <w:sz w:val="22"/>
          <w:szCs w:val="22"/>
        </w:rPr>
        <w:t xml:space="preserve">y narrowed or amended request. </w:t>
      </w:r>
    </w:p>
    <w:p w14:paraId="20E98C3B" w14:textId="77777777" w:rsidR="00A35BBF" w:rsidRPr="005D30FE" w:rsidRDefault="00A35BBF" w:rsidP="00A35BBF">
      <w:pPr>
        <w:pStyle w:val="PlainText"/>
        <w:rPr>
          <w:rFonts w:asciiTheme="minorHAnsi" w:hAnsiTheme="minorHAnsi" w:cs="Courier New"/>
          <w:sz w:val="22"/>
          <w:szCs w:val="22"/>
        </w:rPr>
      </w:pPr>
    </w:p>
    <w:p w14:paraId="3AB57CCA" w14:textId="77777777" w:rsidR="00A35BBF" w:rsidRPr="00275A53" w:rsidRDefault="00A35BBF" w:rsidP="00A35BBF">
      <w:pPr>
        <w:pStyle w:val="PlainText"/>
        <w:rPr>
          <w:rFonts w:asciiTheme="minorHAnsi" w:hAnsiTheme="minorHAnsi" w:cs="Courier New"/>
          <w:b/>
          <w:sz w:val="22"/>
          <w:szCs w:val="22"/>
        </w:rPr>
      </w:pPr>
      <w:r w:rsidRPr="00275A53">
        <w:rPr>
          <w:rFonts w:asciiTheme="minorHAnsi" w:hAnsiTheme="minorHAnsi" w:cs="Courier New"/>
          <w:b/>
          <w:sz w:val="22"/>
          <w:szCs w:val="22"/>
        </w:rPr>
        <w:t>7. Exemptions</w:t>
      </w:r>
    </w:p>
    <w:p w14:paraId="5F81248D" w14:textId="77777777" w:rsidR="00A35BBF" w:rsidRPr="005D30FE" w:rsidRDefault="00A35BBF" w:rsidP="00A35BBF">
      <w:pPr>
        <w:pStyle w:val="PlainText"/>
        <w:rPr>
          <w:rFonts w:asciiTheme="minorHAnsi" w:hAnsiTheme="minorHAnsi" w:cs="Courier New"/>
          <w:sz w:val="22"/>
          <w:szCs w:val="22"/>
        </w:rPr>
      </w:pPr>
    </w:p>
    <w:p w14:paraId="786426E3" w14:textId="77777777" w:rsidR="00A35BBF"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7.1</w:t>
      </w:r>
      <w:r>
        <w:rPr>
          <w:rFonts w:asciiTheme="minorHAnsi" w:hAnsiTheme="minorHAnsi" w:cs="Courier New"/>
          <w:sz w:val="22"/>
          <w:szCs w:val="22"/>
        </w:rPr>
        <w:t xml:space="preserve"> </w:t>
      </w:r>
      <w:r w:rsidRPr="005D30FE">
        <w:rPr>
          <w:rFonts w:asciiTheme="minorHAnsi" w:hAnsiTheme="minorHAnsi" w:cs="Courier New"/>
          <w:sz w:val="22"/>
          <w:szCs w:val="22"/>
        </w:rPr>
        <w:t xml:space="preserve">The right to be provided with information requested may be limited by the application of an exemption. Some exemptions are absolute and others are qualified. Where an exemption applies to information requested, the </w:t>
      </w:r>
      <w:r>
        <w:rPr>
          <w:rFonts w:asciiTheme="minorHAnsi" w:hAnsiTheme="minorHAnsi" w:cs="Courier New"/>
          <w:sz w:val="22"/>
          <w:szCs w:val="22"/>
        </w:rPr>
        <w:t>School</w:t>
      </w:r>
      <w:r w:rsidRPr="005D30FE">
        <w:rPr>
          <w:rFonts w:asciiTheme="minorHAnsi" w:hAnsiTheme="minorHAnsi" w:cs="Courier New"/>
          <w:sz w:val="22"/>
          <w:szCs w:val="22"/>
        </w:rPr>
        <w:t xml:space="preserve"> may also be exempt from having to confirm or deny that the information exists as well as from disclosing the requested information. </w:t>
      </w:r>
    </w:p>
    <w:p w14:paraId="3534C15C" w14:textId="77777777" w:rsidR="00A35BBF" w:rsidRPr="005D30FE" w:rsidRDefault="00A35BBF" w:rsidP="00A35BBF">
      <w:pPr>
        <w:pStyle w:val="PlainText"/>
        <w:rPr>
          <w:rFonts w:asciiTheme="minorHAnsi" w:hAnsiTheme="minorHAnsi" w:cs="Courier New"/>
          <w:sz w:val="22"/>
          <w:szCs w:val="22"/>
        </w:rPr>
      </w:pPr>
    </w:p>
    <w:p w14:paraId="43EAB9AB" w14:textId="77777777" w:rsidR="00A35BBF"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7.2</w:t>
      </w:r>
      <w:r>
        <w:rPr>
          <w:rFonts w:asciiTheme="minorHAnsi" w:hAnsiTheme="minorHAnsi" w:cs="Courier New"/>
          <w:sz w:val="22"/>
          <w:szCs w:val="22"/>
        </w:rPr>
        <w:t xml:space="preserve"> </w:t>
      </w:r>
      <w:r w:rsidRPr="005D30FE">
        <w:rPr>
          <w:rFonts w:asciiTheme="minorHAnsi" w:hAnsiTheme="minorHAnsi" w:cs="Courier New"/>
          <w:sz w:val="22"/>
          <w:szCs w:val="22"/>
        </w:rPr>
        <w:t xml:space="preserve">Where a qualified exemption applies to information requested from the </w:t>
      </w:r>
      <w:r>
        <w:rPr>
          <w:rFonts w:asciiTheme="minorHAnsi" w:hAnsiTheme="minorHAnsi" w:cs="Courier New"/>
          <w:sz w:val="22"/>
          <w:szCs w:val="22"/>
        </w:rPr>
        <w:t>School</w:t>
      </w:r>
      <w:r w:rsidRPr="005D30FE">
        <w:rPr>
          <w:rFonts w:asciiTheme="minorHAnsi" w:hAnsiTheme="minorHAnsi" w:cs="Courier New"/>
          <w:sz w:val="22"/>
          <w:szCs w:val="22"/>
        </w:rPr>
        <w:t xml:space="preserve">, the </w:t>
      </w:r>
      <w:r>
        <w:rPr>
          <w:rFonts w:asciiTheme="minorHAnsi" w:hAnsiTheme="minorHAnsi" w:cs="Courier New"/>
          <w:sz w:val="22"/>
          <w:szCs w:val="22"/>
        </w:rPr>
        <w:t>School</w:t>
      </w:r>
      <w:r w:rsidRPr="005D30FE">
        <w:rPr>
          <w:rFonts w:asciiTheme="minorHAnsi" w:hAnsiTheme="minorHAnsi" w:cs="Courier New"/>
          <w:sz w:val="22"/>
          <w:szCs w:val="22"/>
        </w:rPr>
        <w:t xml:space="preserve"> will consider whether the public interest in maintaining the exemption outweighs the public interest in disclosing the information. </w:t>
      </w:r>
    </w:p>
    <w:p w14:paraId="1EE1A765" w14:textId="77777777" w:rsidR="00A35BBF" w:rsidRPr="005D30FE" w:rsidRDefault="00A35BBF" w:rsidP="00A35BBF">
      <w:pPr>
        <w:pStyle w:val="PlainText"/>
        <w:rPr>
          <w:rFonts w:asciiTheme="minorHAnsi" w:hAnsiTheme="minorHAnsi" w:cs="Courier New"/>
          <w:sz w:val="22"/>
          <w:szCs w:val="22"/>
        </w:rPr>
      </w:pPr>
    </w:p>
    <w:p w14:paraId="51DF921A"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 xml:space="preserve">7.3The absolute exemptions most relevant to the </w:t>
      </w:r>
      <w:r>
        <w:rPr>
          <w:rFonts w:asciiTheme="minorHAnsi" w:hAnsiTheme="minorHAnsi" w:cs="Courier New"/>
          <w:sz w:val="22"/>
          <w:szCs w:val="22"/>
        </w:rPr>
        <w:t>School</w:t>
      </w:r>
      <w:r w:rsidRPr="005D30FE">
        <w:rPr>
          <w:rFonts w:asciiTheme="minorHAnsi" w:hAnsiTheme="minorHAnsi" w:cs="Courier New"/>
          <w:sz w:val="22"/>
          <w:szCs w:val="22"/>
        </w:rPr>
        <w:t xml:space="preserve"> are those that relate to: </w:t>
      </w:r>
    </w:p>
    <w:p w14:paraId="08F4C312" w14:textId="77777777" w:rsidR="00A35BBF" w:rsidRPr="005D30FE" w:rsidRDefault="00A35BBF" w:rsidP="00A35BBF">
      <w:pPr>
        <w:pStyle w:val="PlainText"/>
        <w:rPr>
          <w:rFonts w:asciiTheme="minorHAnsi" w:hAnsiTheme="minorHAnsi" w:cs="Courier New"/>
          <w:sz w:val="22"/>
          <w:szCs w:val="22"/>
        </w:rPr>
      </w:pPr>
    </w:p>
    <w:p w14:paraId="30EC31ED"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(a)Information accessible by other means</w:t>
      </w:r>
      <w:r>
        <w:rPr>
          <w:rFonts w:asciiTheme="minorHAnsi" w:hAnsiTheme="minorHAnsi" w:cs="Courier New"/>
          <w:sz w:val="22"/>
          <w:szCs w:val="22"/>
        </w:rPr>
        <w:t xml:space="preserve"> (Section 21)</w:t>
      </w:r>
      <w:r w:rsidRPr="005D30FE">
        <w:rPr>
          <w:rFonts w:asciiTheme="minorHAnsi" w:hAnsiTheme="minorHAnsi" w:cs="Courier New"/>
          <w:sz w:val="22"/>
          <w:szCs w:val="22"/>
        </w:rPr>
        <w:t xml:space="preserve">; </w:t>
      </w:r>
    </w:p>
    <w:p w14:paraId="70442743" w14:textId="77777777" w:rsidR="00A35BBF" w:rsidRPr="005D30FE" w:rsidRDefault="00A35BBF" w:rsidP="00A35BBF">
      <w:pPr>
        <w:pStyle w:val="PlainText"/>
        <w:rPr>
          <w:rFonts w:asciiTheme="minorHAnsi" w:hAnsiTheme="minorHAnsi" w:cs="Courier New"/>
          <w:sz w:val="22"/>
          <w:szCs w:val="22"/>
        </w:rPr>
      </w:pPr>
    </w:p>
    <w:p w14:paraId="01A33133" w14:textId="77777777" w:rsidR="00A35BBF" w:rsidRPr="005D30FE" w:rsidRDefault="00A35BBF" w:rsidP="00A35BBF">
      <w:pPr>
        <w:pStyle w:val="PlainText"/>
        <w:rPr>
          <w:rFonts w:asciiTheme="minorHAnsi" w:hAnsiTheme="minorHAnsi" w:cs="Courier New"/>
          <w:sz w:val="22"/>
          <w:szCs w:val="22"/>
        </w:rPr>
      </w:pPr>
      <w:r>
        <w:rPr>
          <w:rFonts w:asciiTheme="minorHAnsi" w:hAnsiTheme="minorHAnsi" w:cs="Courier New"/>
          <w:sz w:val="22"/>
          <w:szCs w:val="22"/>
        </w:rPr>
        <w:t>(b)Personal Information (Section 40)</w:t>
      </w:r>
      <w:r w:rsidRPr="005D30FE">
        <w:rPr>
          <w:rFonts w:asciiTheme="minorHAnsi" w:hAnsiTheme="minorHAnsi" w:cs="Courier New"/>
          <w:sz w:val="22"/>
          <w:szCs w:val="22"/>
        </w:rPr>
        <w:t xml:space="preserve">; </w:t>
      </w:r>
    </w:p>
    <w:p w14:paraId="6CA32EBE" w14:textId="77777777" w:rsidR="00A35BBF" w:rsidRPr="005D30FE" w:rsidRDefault="00A35BBF" w:rsidP="00A35BBF">
      <w:pPr>
        <w:pStyle w:val="PlainText"/>
        <w:rPr>
          <w:rFonts w:asciiTheme="minorHAnsi" w:hAnsiTheme="minorHAnsi" w:cs="Courier New"/>
          <w:sz w:val="22"/>
          <w:szCs w:val="22"/>
        </w:rPr>
      </w:pPr>
    </w:p>
    <w:p w14:paraId="4B451839"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(c)Confidential Information</w:t>
      </w:r>
      <w:r>
        <w:rPr>
          <w:rFonts w:asciiTheme="minorHAnsi" w:hAnsiTheme="minorHAnsi" w:cs="Courier New"/>
          <w:sz w:val="22"/>
          <w:szCs w:val="22"/>
        </w:rPr>
        <w:t xml:space="preserve"> (Section 41)</w:t>
      </w:r>
      <w:r w:rsidRPr="005D30FE">
        <w:rPr>
          <w:rFonts w:asciiTheme="minorHAnsi" w:hAnsiTheme="minorHAnsi" w:cs="Courier New"/>
          <w:sz w:val="22"/>
          <w:szCs w:val="22"/>
        </w:rPr>
        <w:t xml:space="preserve">; </w:t>
      </w:r>
    </w:p>
    <w:p w14:paraId="34BF28FC" w14:textId="77777777" w:rsidR="00A35BBF" w:rsidRPr="005D30FE" w:rsidRDefault="00A35BBF" w:rsidP="00A35BBF">
      <w:pPr>
        <w:pStyle w:val="PlainText"/>
        <w:rPr>
          <w:rFonts w:asciiTheme="minorHAnsi" w:hAnsiTheme="minorHAnsi" w:cs="Courier New"/>
          <w:sz w:val="22"/>
          <w:szCs w:val="22"/>
        </w:rPr>
      </w:pPr>
    </w:p>
    <w:p w14:paraId="24942311" w14:textId="77777777" w:rsidR="00A35BBF" w:rsidRPr="005D30FE" w:rsidRDefault="00A35BBF" w:rsidP="00A35BBF">
      <w:pPr>
        <w:pStyle w:val="PlainText"/>
        <w:rPr>
          <w:rFonts w:asciiTheme="minorHAnsi" w:hAnsiTheme="minorHAnsi" w:cs="Courier New"/>
          <w:sz w:val="22"/>
          <w:szCs w:val="22"/>
        </w:rPr>
      </w:pPr>
      <w:r>
        <w:rPr>
          <w:rFonts w:asciiTheme="minorHAnsi" w:hAnsiTheme="minorHAnsi" w:cs="Courier New"/>
          <w:sz w:val="22"/>
          <w:szCs w:val="22"/>
        </w:rPr>
        <w:t>(d)Prohibitions on Disclosure (Section 44)</w:t>
      </w:r>
      <w:r w:rsidRPr="005D30FE">
        <w:rPr>
          <w:rFonts w:asciiTheme="minorHAnsi" w:hAnsiTheme="minorHAnsi" w:cs="Courier New"/>
          <w:sz w:val="22"/>
          <w:szCs w:val="22"/>
        </w:rPr>
        <w:t xml:space="preserve">. </w:t>
      </w:r>
    </w:p>
    <w:p w14:paraId="6211FCA5" w14:textId="77777777" w:rsidR="00A35BBF" w:rsidRPr="005D30FE" w:rsidRDefault="00A35BBF" w:rsidP="00A35BBF">
      <w:pPr>
        <w:pStyle w:val="PlainText"/>
        <w:rPr>
          <w:rFonts w:asciiTheme="minorHAnsi" w:hAnsiTheme="minorHAnsi" w:cs="Courier New"/>
          <w:sz w:val="22"/>
          <w:szCs w:val="22"/>
        </w:rPr>
      </w:pPr>
    </w:p>
    <w:p w14:paraId="67162BFE"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 xml:space="preserve">7.4 The qualified exemptions most relevant to the </w:t>
      </w:r>
      <w:r>
        <w:rPr>
          <w:rFonts w:asciiTheme="minorHAnsi" w:hAnsiTheme="minorHAnsi" w:cs="Courier New"/>
          <w:sz w:val="22"/>
          <w:szCs w:val="22"/>
        </w:rPr>
        <w:t>School</w:t>
      </w:r>
      <w:r w:rsidRPr="005D30FE">
        <w:rPr>
          <w:rFonts w:asciiTheme="minorHAnsi" w:hAnsiTheme="minorHAnsi" w:cs="Courier New"/>
          <w:sz w:val="22"/>
          <w:szCs w:val="22"/>
        </w:rPr>
        <w:t xml:space="preserve"> are those that relate to: </w:t>
      </w:r>
    </w:p>
    <w:p w14:paraId="58A2983F" w14:textId="77777777" w:rsidR="00A35BBF" w:rsidRPr="005D30FE" w:rsidRDefault="00A35BBF" w:rsidP="00A35BBF">
      <w:pPr>
        <w:pStyle w:val="PlainText"/>
        <w:rPr>
          <w:rFonts w:asciiTheme="minorHAnsi" w:hAnsiTheme="minorHAnsi" w:cs="Courier New"/>
          <w:sz w:val="22"/>
          <w:szCs w:val="22"/>
        </w:rPr>
      </w:pPr>
    </w:p>
    <w:p w14:paraId="70B79515"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 xml:space="preserve">(a)Information </w:t>
      </w:r>
      <w:r>
        <w:rPr>
          <w:rFonts w:asciiTheme="minorHAnsi" w:hAnsiTheme="minorHAnsi" w:cs="Courier New"/>
          <w:sz w:val="22"/>
          <w:szCs w:val="22"/>
        </w:rPr>
        <w:t xml:space="preserve">intended for future publication (Section 22); </w:t>
      </w:r>
    </w:p>
    <w:p w14:paraId="4DDF2B8F" w14:textId="77777777" w:rsidR="00A35BBF" w:rsidRPr="005D30FE" w:rsidRDefault="00A35BBF" w:rsidP="00A35BBF">
      <w:pPr>
        <w:pStyle w:val="PlainText"/>
        <w:spacing w:before="240"/>
        <w:rPr>
          <w:rFonts w:asciiTheme="minorHAnsi" w:hAnsiTheme="minorHAnsi" w:cs="Courier New"/>
          <w:sz w:val="22"/>
          <w:szCs w:val="22"/>
        </w:rPr>
      </w:pPr>
      <w:r w:rsidRPr="005D30FE">
        <w:rPr>
          <w:rFonts w:asciiTheme="minorHAnsi" w:hAnsiTheme="minorHAnsi" w:cs="Courier New"/>
          <w:sz w:val="22"/>
          <w:szCs w:val="22"/>
        </w:rPr>
        <w:t>(b)Prejudice to the Effe</w:t>
      </w:r>
      <w:r>
        <w:rPr>
          <w:rFonts w:asciiTheme="minorHAnsi" w:hAnsiTheme="minorHAnsi" w:cs="Courier New"/>
          <w:sz w:val="22"/>
          <w:szCs w:val="22"/>
        </w:rPr>
        <w:t>ctive Conduct of Public Affairs (Section 36</w:t>
      </w:r>
      <w:r w:rsidRPr="005D30FE">
        <w:rPr>
          <w:rFonts w:asciiTheme="minorHAnsi" w:hAnsiTheme="minorHAnsi" w:cs="Courier New"/>
          <w:sz w:val="22"/>
          <w:szCs w:val="22"/>
        </w:rPr>
        <w:t xml:space="preserve"> </w:t>
      </w:r>
    </w:p>
    <w:p w14:paraId="0596DA34" w14:textId="77777777" w:rsidR="00A35BBF" w:rsidRPr="005D30FE" w:rsidRDefault="00A35BBF" w:rsidP="00A35BBF">
      <w:pPr>
        <w:pStyle w:val="PlainText"/>
        <w:rPr>
          <w:rFonts w:asciiTheme="minorHAnsi" w:hAnsiTheme="minorHAnsi" w:cs="Courier New"/>
          <w:sz w:val="22"/>
          <w:szCs w:val="22"/>
        </w:rPr>
      </w:pPr>
    </w:p>
    <w:p w14:paraId="073DBAC9"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(c)</w:t>
      </w:r>
      <w:r>
        <w:rPr>
          <w:rFonts w:asciiTheme="minorHAnsi" w:hAnsiTheme="minorHAnsi" w:cs="Courier New"/>
          <w:sz w:val="22"/>
          <w:szCs w:val="22"/>
        </w:rPr>
        <w:t>Health and Safety (Section 38)</w:t>
      </w:r>
    </w:p>
    <w:p w14:paraId="663365D8" w14:textId="77777777" w:rsidR="00A35BBF" w:rsidRPr="005D30FE" w:rsidRDefault="00A35BBF" w:rsidP="00A35BBF">
      <w:pPr>
        <w:pStyle w:val="PlainText"/>
        <w:rPr>
          <w:rFonts w:asciiTheme="minorHAnsi" w:hAnsiTheme="minorHAnsi" w:cs="Courier New"/>
          <w:sz w:val="22"/>
          <w:szCs w:val="22"/>
        </w:rPr>
      </w:pPr>
    </w:p>
    <w:p w14:paraId="5CD6EB7B"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(d</w:t>
      </w:r>
      <w:r>
        <w:rPr>
          <w:rFonts w:asciiTheme="minorHAnsi" w:hAnsiTheme="minorHAnsi" w:cs="Courier New"/>
          <w:sz w:val="22"/>
          <w:szCs w:val="22"/>
        </w:rPr>
        <w:t>)Legal Professional Privilege (Section 42)</w:t>
      </w:r>
    </w:p>
    <w:p w14:paraId="3C14A99F" w14:textId="77777777" w:rsidR="00A35BBF" w:rsidRPr="005D30FE" w:rsidRDefault="00A35BBF" w:rsidP="00A35BBF">
      <w:pPr>
        <w:pStyle w:val="PlainText"/>
        <w:rPr>
          <w:rFonts w:asciiTheme="minorHAnsi" w:hAnsiTheme="minorHAnsi" w:cs="Courier New"/>
          <w:sz w:val="22"/>
          <w:szCs w:val="22"/>
        </w:rPr>
      </w:pPr>
    </w:p>
    <w:p w14:paraId="7FBC0DBA" w14:textId="77777777" w:rsidR="00A35BBF" w:rsidRPr="005D30FE" w:rsidRDefault="00A35BBF" w:rsidP="00A35BBF">
      <w:pPr>
        <w:pStyle w:val="PlainText"/>
        <w:rPr>
          <w:rFonts w:asciiTheme="minorHAnsi" w:hAnsiTheme="minorHAnsi" w:cs="Courier New"/>
          <w:sz w:val="22"/>
          <w:szCs w:val="22"/>
        </w:rPr>
      </w:pPr>
      <w:r>
        <w:rPr>
          <w:rFonts w:asciiTheme="minorHAnsi" w:hAnsiTheme="minorHAnsi" w:cs="Courier New"/>
          <w:sz w:val="22"/>
          <w:szCs w:val="22"/>
        </w:rPr>
        <w:t>(e)Commercial Interests (Section 43)</w:t>
      </w:r>
      <w:r w:rsidRPr="005D30FE">
        <w:rPr>
          <w:rFonts w:asciiTheme="minorHAnsi" w:hAnsiTheme="minorHAnsi" w:cs="Courier New"/>
          <w:sz w:val="22"/>
          <w:szCs w:val="22"/>
        </w:rPr>
        <w:t xml:space="preserve">. </w:t>
      </w:r>
    </w:p>
    <w:p w14:paraId="6C679805" w14:textId="77777777" w:rsidR="00A35BBF" w:rsidRPr="005D30FE" w:rsidRDefault="00A35BBF" w:rsidP="00A35BBF">
      <w:pPr>
        <w:pStyle w:val="PlainText"/>
        <w:rPr>
          <w:rFonts w:asciiTheme="minorHAnsi" w:hAnsiTheme="minorHAnsi" w:cs="Courier New"/>
          <w:sz w:val="22"/>
          <w:szCs w:val="22"/>
        </w:rPr>
      </w:pPr>
    </w:p>
    <w:p w14:paraId="5D3FF6F8"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 xml:space="preserve">7.5 Where the </w:t>
      </w:r>
      <w:r>
        <w:rPr>
          <w:rFonts w:asciiTheme="minorHAnsi" w:hAnsiTheme="minorHAnsi" w:cs="Courier New"/>
          <w:sz w:val="22"/>
          <w:szCs w:val="22"/>
        </w:rPr>
        <w:t>School</w:t>
      </w:r>
      <w:r w:rsidRPr="005D30FE">
        <w:rPr>
          <w:rFonts w:asciiTheme="minorHAnsi" w:hAnsiTheme="minorHAnsi" w:cs="Courier New"/>
          <w:sz w:val="22"/>
          <w:szCs w:val="22"/>
        </w:rPr>
        <w:t xml:space="preserve"> relies on an exemption in not complying with a request for information, the </w:t>
      </w:r>
      <w:r>
        <w:rPr>
          <w:rFonts w:asciiTheme="minorHAnsi" w:hAnsiTheme="minorHAnsi" w:cs="Courier New"/>
          <w:sz w:val="22"/>
          <w:szCs w:val="22"/>
        </w:rPr>
        <w:t>School</w:t>
      </w:r>
      <w:r w:rsidRPr="005D30FE">
        <w:rPr>
          <w:rFonts w:asciiTheme="minorHAnsi" w:hAnsiTheme="minorHAnsi" w:cs="Courier New"/>
          <w:sz w:val="22"/>
          <w:szCs w:val="22"/>
        </w:rPr>
        <w:t xml:space="preserve"> will write to the Requester setting out the exemption relied on explaining the reason(s) the </w:t>
      </w:r>
      <w:r>
        <w:rPr>
          <w:rFonts w:asciiTheme="minorHAnsi" w:hAnsiTheme="minorHAnsi" w:cs="Courier New"/>
          <w:sz w:val="22"/>
          <w:szCs w:val="22"/>
        </w:rPr>
        <w:t>School</w:t>
      </w:r>
      <w:r w:rsidRPr="005D30FE">
        <w:rPr>
          <w:rFonts w:asciiTheme="minorHAnsi" w:hAnsiTheme="minorHAnsi" w:cs="Courier New"/>
          <w:sz w:val="22"/>
          <w:szCs w:val="22"/>
        </w:rPr>
        <w:t xml:space="preserve"> considers that the exemption applies to the information requested and, where appropriate, why it has decided that the public interest in withholding the information outweighs the public interest in disclo</w:t>
      </w:r>
      <w:r>
        <w:rPr>
          <w:rFonts w:asciiTheme="minorHAnsi" w:hAnsiTheme="minorHAnsi" w:cs="Courier New"/>
          <w:sz w:val="22"/>
          <w:szCs w:val="22"/>
        </w:rPr>
        <w:t xml:space="preserve">sing it. </w:t>
      </w:r>
    </w:p>
    <w:p w14:paraId="79F26B5F"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 xml:space="preserve"> </w:t>
      </w:r>
    </w:p>
    <w:p w14:paraId="640E0F33" w14:textId="77777777" w:rsidR="00A35BBF" w:rsidRPr="005D30FE" w:rsidRDefault="00A35BBF" w:rsidP="00A35BBF">
      <w:pPr>
        <w:pStyle w:val="PlainText"/>
        <w:rPr>
          <w:rFonts w:asciiTheme="minorHAnsi" w:hAnsiTheme="minorHAnsi" w:cs="Courier New"/>
          <w:sz w:val="22"/>
          <w:szCs w:val="22"/>
        </w:rPr>
      </w:pPr>
    </w:p>
    <w:p w14:paraId="0A6A02C1" w14:textId="77777777" w:rsidR="00A35BBF" w:rsidRPr="00275A53" w:rsidRDefault="00A35BBF" w:rsidP="00A35BBF">
      <w:pPr>
        <w:pStyle w:val="PlainText"/>
        <w:rPr>
          <w:rFonts w:asciiTheme="minorHAnsi" w:hAnsiTheme="minorHAnsi" w:cs="Courier New"/>
          <w:b/>
          <w:sz w:val="22"/>
          <w:szCs w:val="22"/>
        </w:rPr>
      </w:pPr>
      <w:r w:rsidRPr="00275A53">
        <w:rPr>
          <w:rFonts w:asciiTheme="minorHAnsi" w:hAnsiTheme="minorHAnsi" w:cs="Courier New"/>
          <w:b/>
          <w:sz w:val="22"/>
          <w:szCs w:val="22"/>
        </w:rPr>
        <w:t>8. Requests for Personal Data</w:t>
      </w:r>
    </w:p>
    <w:p w14:paraId="1FF856D2"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 xml:space="preserve"> </w:t>
      </w:r>
    </w:p>
    <w:p w14:paraId="15276C51" w14:textId="77777777" w:rsidR="00A35BBF"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8.1</w:t>
      </w:r>
      <w:r>
        <w:rPr>
          <w:rFonts w:asciiTheme="minorHAnsi" w:hAnsiTheme="minorHAnsi" w:cs="Courier New"/>
          <w:sz w:val="22"/>
          <w:szCs w:val="22"/>
        </w:rPr>
        <w:t xml:space="preserve"> </w:t>
      </w:r>
      <w:r w:rsidRPr="005D30FE">
        <w:rPr>
          <w:rFonts w:asciiTheme="minorHAnsi" w:hAnsiTheme="minorHAnsi" w:cs="Courier New"/>
          <w:sz w:val="22"/>
          <w:szCs w:val="22"/>
        </w:rPr>
        <w:t xml:space="preserve">A request by an individual for their own personal data made subject to the provisions of FOIA will be treated as a subject access request. </w:t>
      </w:r>
      <w:r>
        <w:rPr>
          <w:rFonts w:asciiTheme="minorHAnsi" w:hAnsiTheme="minorHAnsi" w:cs="Courier New"/>
          <w:sz w:val="22"/>
          <w:szCs w:val="22"/>
        </w:rPr>
        <w:t xml:space="preserve"> </w:t>
      </w:r>
    </w:p>
    <w:p w14:paraId="2473117B" w14:textId="77777777" w:rsidR="00A35BBF" w:rsidRPr="005D30FE" w:rsidRDefault="00A35BBF" w:rsidP="00A35BBF">
      <w:pPr>
        <w:pStyle w:val="PlainText"/>
        <w:rPr>
          <w:rFonts w:asciiTheme="minorHAnsi" w:hAnsiTheme="minorHAnsi" w:cs="Courier New"/>
          <w:sz w:val="22"/>
          <w:szCs w:val="22"/>
        </w:rPr>
      </w:pPr>
    </w:p>
    <w:p w14:paraId="6D725C0B"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8.2</w:t>
      </w:r>
      <w:r>
        <w:rPr>
          <w:rFonts w:asciiTheme="minorHAnsi" w:hAnsiTheme="minorHAnsi" w:cs="Courier New"/>
          <w:sz w:val="22"/>
          <w:szCs w:val="22"/>
        </w:rPr>
        <w:t xml:space="preserve"> </w:t>
      </w:r>
      <w:r w:rsidRPr="005D30FE">
        <w:rPr>
          <w:rFonts w:asciiTheme="minorHAnsi" w:hAnsiTheme="minorHAnsi" w:cs="Courier New"/>
          <w:sz w:val="22"/>
          <w:szCs w:val="22"/>
        </w:rPr>
        <w:t xml:space="preserve">A request for the personal data of a third party will be refused where the provision of that </w:t>
      </w:r>
      <w:r>
        <w:rPr>
          <w:rFonts w:asciiTheme="minorHAnsi" w:hAnsiTheme="minorHAnsi" w:cs="Courier New"/>
          <w:sz w:val="22"/>
          <w:szCs w:val="22"/>
        </w:rPr>
        <w:t>i</w:t>
      </w:r>
      <w:r w:rsidRPr="005D30FE">
        <w:rPr>
          <w:rFonts w:asciiTheme="minorHAnsi" w:hAnsiTheme="minorHAnsi" w:cs="Courier New"/>
          <w:sz w:val="22"/>
          <w:szCs w:val="22"/>
        </w:rPr>
        <w:t xml:space="preserve">nformation will contravene any of the principles of the GDPR, pursuant to Section 40(2) of FOIA. </w:t>
      </w:r>
    </w:p>
    <w:p w14:paraId="57421352"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lastRenderedPageBreak/>
        <w:t xml:space="preserve">8.3 For further detail please refer to the </w:t>
      </w:r>
      <w:r>
        <w:rPr>
          <w:rFonts w:asciiTheme="minorHAnsi" w:hAnsiTheme="minorHAnsi" w:cs="Courier New"/>
          <w:sz w:val="22"/>
          <w:szCs w:val="22"/>
        </w:rPr>
        <w:t>School</w:t>
      </w:r>
      <w:r w:rsidRPr="005D30FE">
        <w:rPr>
          <w:rFonts w:asciiTheme="minorHAnsi" w:hAnsiTheme="minorHAnsi" w:cs="Courier New"/>
          <w:sz w:val="22"/>
          <w:szCs w:val="22"/>
        </w:rPr>
        <w:t xml:space="preserve">’s Subject Access Request Policy. </w:t>
      </w:r>
    </w:p>
    <w:p w14:paraId="1CEC1E43" w14:textId="77777777" w:rsidR="00A35BBF" w:rsidRPr="005D30FE" w:rsidRDefault="00A35BBF" w:rsidP="00A35BBF">
      <w:pPr>
        <w:pStyle w:val="PlainText"/>
        <w:rPr>
          <w:rFonts w:asciiTheme="minorHAnsi" w:hAnsiTheme="minorHAnsi" w:cs="Courier New"/>
          <w:sz w:val="22"/>
          <w:szCs w:val="22"/>
        </w:rPr>
      </w:pPr>
    </w:p>
    <w:p w14:paraId="2951B247" w14:textId="77777777" w:rsidR="00A35BBF" w:rsidRPr="00275A53" w:rsidRDefault="00A35BBF" w:rsidP="00A35BBF">
      <w:pPr>
        <w:pStyle w:val="PlainText"/>
        <w:rPr>
          <w:rFonts w:asciiTheme="minorHAnsi" w:hAnsiTheme="minorHAnsi" w:cs="Courier New"/>
          <w:b/>
          <w:sz w:val="22"/>
          <w:szCs w:val="22"/>
        </w:rPr>
      </w:pPr>
      <w:r w:rsidRPr="00275A53">
        <w:rPr>
          <w:rFonts w:asciiTheme="minorHAnsi" w:hAnsiTheme="minorHAnsi" w:cs="Courier New"/>
          <w:b/>
          <w:sz w:val="22"/>
          <w:szCs w:val="22"/>
        </w:rPr>
        <w:t xml:space="preserve">9. Repeat and Vexatious Requests </w:t>
      </w:r>
    </w:p>
    <w:p w14:paraId="3E3121A3" w14:textId="77777777" w:rsidR="00A35BBF" w:rsidRPr="005D30FE" w:rsidRDefault="00A35BBF" w:rsidP="00A35BBF">
      <w:pPr>
        <w:pStyle w:val="PlainText"/>
        <w:rPr>
          <w:rFonts w:asciiTheme="minorHAnsi" w:hAnsiTheme="minorHAnsi" w:cs="Courier New"/>
          <w:sz w:val="22"/>
          <w:szCs w:val="22"/>
        </w:rPr>
      </w:pPr>
    </w:p>
    <w:p w14:paraId="7DE44DDE" w14:textId="77777777" w:rsidR="00A35BBF"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9.1</w:t>
      </w:r>
      <w:r>
        <w:rPr>
          <w:rFonts w:asciiTheme="minorHAnsi" w:hAnsiTheme="minorHAnsi" w:cs="Courier New"/>
          <w:sz w:val="22"/>
          <w:szCs w:val="22"/>
        </w:rPr>
        <w:t xml:space="preserve"> </w:t>
      </w:r>
      <w:r w:rsidRPr="005D30FE">
        <w:rPr>
          <w:rFonts w:asciiTheme="minorHAnsi" w:hAnsiTheme="minorHAnsi" w:cs="Courier New"/>
          <w:sz w:val="22"/>
          <w:szCs w:val="22"/>
        </w:rPr>
        <w:t xml:space="preserve">The </w:t>
      </w:r>
      <w:r>
        <w:rPr>
          <w:rFonts w:asciiTheme="minorHAnsi" w:hAnsiTheme="minorHAnsi" w:cs="Courier New"/>
          <w:sz w:val="22"/>
          <w:szCs w:val="22"/>
        </w:rPr>
        <w:t>School</w:t>
      </w:r>
      <w:r w:rsidRPr="005D30FE">
        <w:rPr>
          <w:rFonts w:asciiTheme="minorHAnsi" w:hAnsiTheme="minorHAnsi" w:cs="Courier New"/>
          <w:sz w:val="22"/>
          <w:szCs w:val="22"/>
        </w:rPr>
        <w:t xml:space="preserve"> will not comply with a request for information which is considered to be vexatious. </w:t>
      </w:r>
    </w:p>
    <w:p w14:paraId="3A8C2DD1" w14:textId="77777777" w:rsidR="00A35BBF" w:rsidRPr="005D30FE" w:rsidRDefault="00A35BBF" w:rsidP="00A35BBF">
      <w:pPr>
        <w:pStyle w:val="PlainText"/>
        <w:rPr>
          <w:rFonts w:asciiTheme="minorHAnsi" w:hAnsiTheme="minorHAnsi" w:cs="Courier New"/>
          <w:sz w:val="22"/>
          <w:szCs w:val="22"/>
        </w:rPr>
      </w:pPr>
    </w:p>
    <w:p w14:paraId="2EC6819F" w14:textId="77777777" w:rsidR="00A35BBF"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9.2</w:t>
      </w:r>
      <w:r>
        <w:rPr>
          <w:rFonts w:asciiTheme="minorHAnsi" w:hAnsiTheme="minorHAnsi" w:cs="Courier New"/>
          <w:sz w:val="22"/>
          <w:szCs w:val="22"/>
        </w:rPr>
        <w:t xml:space="preserve"> </w:t>
      </w:r>
      <w:r w:rsidRPr="005D30FE">
        <w:rPr>
          <w:rFonts w:asciiTheme="minorHAnsi" w:hAnsiTheme="minorHAnsi" w:cs="Courier New"/>
          <w:sz w:val="22"/>
          <w:szCs w:val="22"/>
        </w:rPr>
        <w:t xml:space="preserve">In determining whether a request is vexatious, the </w:t>
      </w:r>
      <w:r>
        <w:rPr>
          <w:rFonts w:asciiTheme="minorHAnsi" w:hAnsiTheme="minorHAnsi" w:cs="Courier New"/>
          <w:sz w:val="22"/>
          <w:szCs w:val="22"/>
        </w:rPr>
        <w:t>School</w:t>
      </w:r>
      <w:r w:rsidRPr="005D30FE">
        <w:rPr>
          <w:rFonts w:asciiTheme="minorHAnsi" w:hAnsiTheme="minorHAnsi" w:cs="Courier New"/>
          <w:sz w:val="22"/>
          <w:szCs w:val="22"/>
        </w:rPr>
        <w:t xml:space="preserve"> will consider whether the request is likely to cause a disproportionate or unjustified level of disruption, irritation or distress to the </w:t>
      </w:r>
      <w:r>
        <w:rPr>
          <w:rFonts w:asciiTheme="minorHAnsi" w:hAnsiTheme="minorHAnsi" w:cs="Courier New"/>
          <w:sz w:val="22"/>
          <w:szCs w:val="22"/>
        </w:rPr>
        <w:t>School</w:t>
      </w:r>
      <w:r w:rsidRPr="005D30FE">
        <w:rPr>
          <w:rFonts w:asciiTheme="minorHAnsi" w:hAnsiTheme="minorHAnsi" w:cs="Courier New"/>
          <w:sz w:val="22"/>
          <w:szCs w:val="22"/>
        </w:rPr>
        <w:t xml:space="preserve">, staff or governors. The </w:t>
      </w:r>
      <w:r>
        <w:rPr>
          <w:rFonts w:asciiTheme="minorHAnsi" w:hAnsiTheme="minorHAnsi" w:cs="Courier New"/>
          <w:sz w:val="22"/>
          <w:szCs w:val="22"/>
        </w:rPr>
        <w:t>School</w:t>
      </w:r>
      <w:r w:rsidRPr="005D30FE">
        <w:rPr>
          <w:rFonts w:asciiTheme="minorHAnsi" w:hAnsiTheme="minorHAnsi" w:cs="Courier New"/>
          <w:sz w:val="22"/>
          <w:szCs w:val="22"/>
        </w:rPr>
        <w:t xml:space="preserve"> will also consider the burden on the </w:t>
      </w:r>
      <w:r>
        <w:rPr>
          <w:rFonts w:asciiTheme="minorHAnsi" w:hAnsiTheme="minorHAnsi" w:cs="Courier New"/>
          <w:sz w:val="22"/>
          <w:szCs w:val="22"/>
        </w:rPr>
        <w:t>School</w:t>
      </w:r>
      <w:r w:rsidRPr="005D30FE">
        <w:rPr>
          <w:rFonts w:asciiTheme="minorHAnsi" w:hAnsiTheme="minorHAnsi" w:cs="Courier New"/>
          <w:sz w:val="22"/>
          <w:szCs w:val="22"/>
        </w:rPr>
        <w:t xml:space="preserve"> and any possible distress to its staff or board of governors in responding to the request, the motive of the Requester and the seriousness of the request. </w:t>
      </w:r>
    </w:p>
    <w:p w14:paraId="10676A4F" w14:textId="77777777" w:rsidR="00A35BBF" w:rsidRPr="005D30FE" w:rsidRDefault="00A35BBF" w:rsidP="00A35BBF">
      <w:pPr>
        <w:pStyle w:val="PlainText"/>
        <w:rPr>
          <w:rFonts w:asciiTheme="minorHAnsi" w:hAnsiTheme="minorHAnsi" w:cs="Courier New"/>
          <w:sz w:val="22"/>
          <w:szCs w:val="22"/>
        </w:rPr>
      </w:pPr>
    </w:p>
    <w:p w14:paraId="6A661F5B" w14:textId="77777777" w:rsidR="00A35BBF"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9.3</w:t>
      </w:r>
      <w:r>
        <w:rPr>
          <w:rFonts w:asciiTheme="minorHAnsi" w:hAnsiTheme="minorHAnsi" w:cs="Courier New"/>
          <w:sz w:val="22"/>
          <w:szCs w:val="22"/>
        </w:rPr>
        <w:t xml:space="preserve"> </w:t>
      </w:r>
      <w:r w:rsidRPr="005D30FE">
        <w:rPr>
          <w:rFonts w:asciiTheme="minorHAnsi" w:hAnsiTheme="minorHAnsi" w:cs="Courier New"/>
          <w:sz w:val="22"/>
          <w:szCs w:val="22"/>
        </w:rPr>
        <w:t xml:space="preserve">The </w:t>
      </w:r>
      <w:r>
        <w:rPr>
          <w:rFonts w:asciiTheme="minorHAnsi" w:hAnsiTheme="minorHAnsi" w:cs="Courier New"/>
          <w:sz w:val="22"/>
          <w:szCs w:val="22"/>
        </w:rPr>
        <w:t>School</w:t>
      </w:r>
      <w:r w:rsidRPr="005D30FE">
        <w:rPr>
          <w:rFonts w:asciiTheme="minorHAnsi" w:hAnsiTheme="minorHAnsi" w:cs="Courier New"/>
          <w:sz w:val="22"/>
          <w:szCs w:val="22"/>
        </w:rPr>
        <w:t xml:space="preserve"> will also not comply with a request for information which is identical or substantially similar to a previous request made by the Requester unless a reasonable time has elapsed between the current request and the previous request. </w:t>
      </w:r>
    </w:p>
    <w:p w14:paraId="6ACDCAE9" w14:textId="77777777" w:rsidR="00A35BBF" w:rsidRPr="005D30FE" w:rsidRDefault="00A35BBF" w:rsidP="00A35BBF">
      <w:pPr>
        <w:pStyle w:val="PlainText"/>
        <w:rPr>
          <w:rFonts w:asciiTheme="minorHAnsi" w:hAnsiTheme="minorHAnsi" w:cs="Courier New"/>
          <w:sz w:val="22"/>
          <w:szCs w:val="22"/>
        </w:rPr>
      </w:pPr>
    </w:p>
    <w:p w14:paraId="73EE3936"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9.4</w:t>
      </w:r>
      <w:r>
        <w:rPr>
          <w:rFonts w:asciiTheme="minorHAnsi" w:hAnsiTheme="minorHAnsi" w:cs="Courier New"/>
          <w:sz w:val="22"/>
          <w:szCs w:val="22"/>
        </w:rPr>
        <w:t xml:space="preserve"> </w:t>
      </w:r>
      <w:r w:rsidRPr="005D30FE">
        <w:rPr>
          <w:rFonts w:asciiTheme="minorHAnsi" w:hAnsiTheme="minorHAnsi" w:cs="Courier New"/>
          <w:sz w:val="22"/>
          <w:szCs w:val="22"/>
        </w:rPr>
        <w:t xml:space="preserve">In considering whether a reasonable time has elapsed the </w:t>
      </w:r>
      <w:r>
        <w:rPr>
          <w:rFonts w:asciiTheme="minorHAnsi" w:hAnsiTheme="minorHAnsi" w:cs="Courier New"/>
          <w:sz w:val="22"/>
          <w:szCs w:val="22"/>
        </w:rPr>
        <w:t>School</w:t>
      </w:r>
      <w:r w:rsidRPr="005D30FE">
        <w:rPr>
          <w:rFonts w:asciiTheme="minorHAnsi" w:hAnsiTheme="minorHAnsi" w:cs="Courier New"/>
          <w:sz w:val="22"/>
          <w:szCs w:val="22"/>
        </w:rPr>
        <w:t xml:space="preserve"> will </w:t>
      </w:r>
      <w:proofErr w:type="gramStart"/>
      <w:r w:rsidRPr="005D30FE">
        <w:rPr>
          <w:rFonts w:asciiTheme="minorHAnsi" w:hAnsiTheme="minorHAnsi" w:cs="Courier New"/>
          <w:sz w:val="22"/>
          <w:szCs w:val="22"/>
        </w:rPr>
        <w:t>take into account</w:t>
      </w:r>
      <w:proofErr w:type="gramEnd"/>
      <w:r w:rsidRPr="005D30FE">
        <w:rPr>
          <w:rFonts w:asciiTheme="minorHAnsi" w:hAnsiTheme="minorHAnsi" w:cs="Courier New"/>
          <w:sz w:val="22"/>
          <w:szCs w:val="22"/>
        </w:rPr>
        <w:t xml:space="preserve"> the time that has passed between the current request and the previous request and likelihood that the </w:t>
      </w:r>
      <w:r>
        <w:rPr>
          <w:rFonts w:asciiTheme="minorHAnsi" w:hAnsiTheme="minorHAnsi" w:cs="Courier New"/>
          <w:sz w:val="22"/>
          <w:szCs w:val="22"/>
        </w:rPr>
        <w:t>i</w:t>
      </w:r>
      <w:r w:rsidRPr="005D30FE">
        <w:rPr>
          <w:rFonts w:asciiTheme="minorHAnsi" w:hAnsiTheme="minorHAnsi" w:cs="Courier New"/>
          <w:sz w:val="22"/>
          <w:szCs w:val="22"/>
        </w:rPr>
        <w:t xml:space="preserve">nformation requested will differ significantly from the information provided in the response to the previous request. </w:t>
      </w:r>
    </w:p>
    <w:p w14:paraId="1515D477" w14:textId="77777777" w:rsidR="00A35BBF" w:rsidRPr="005D30FE" w:rsidRDefault="00A35BBF" w:rsidP="00A35BBF">
      <w:pPr>
        <w:pStyle w:val="PlainText"/>
        <w:rPr>
          <w:rFonts w:asciiTheme="minorHAnsi" w:hAnsiTheme="minorHAnsi" w:cs="Courier New"/>
          <w:sz w:val="22"/>
          <w:szCs w:val="22"/>
        </w:rPr>
      </w:pPr>
    </w:p>
    <w:p w14:paraId="018498D9" w14:textId="77777777" w:rsidR="00A35BBF" w:rsidRPr="00275A53" w:rsidRDefault="00A35BBF" w:rsidP="00A35BBF">
      <w:pPr>
        <w:pStyle w:val="PlainText"/>
        <w:rPr>
          <w:rFonts w:asciiTheme="minorHAnsi" w:hAnsiTheme="minorHAnsi" w:cs="Courier New"/>
          <w:b/>
          <w:sz w:val="22"/>
          <w:szCs w:val="22"/>
        </w:rPr>
      </w:pPr>
      <w:r w:rsidRPr="00275A53">
        <w:rPr>
          <w:rFonts w:asciiTheme="minorHAnsi" w:hAnsiTheme="minorHAnsi" w:cs="Courier New"/>
          <w:b/>
          <w:sz w:val="22"/>
          <w:szCs w:val="22"/>
        </w:rPr>
        <w:t xml:space="preserve">10. Complaints </w:t>
      </w:r>
    </w:p>
    <w:p w14:paraId="56E87879" w14:textId="77777777" w:rsidR="00A35BBF" w:rsidRPr="005D30FE" w:rsidRDefault="00A35BBF" w:rsidP="00A35BBF">
      <w:pPr>
        <w:pStyle w:val="PlainText"/>
        <w:rPr>
          <w:rFonts w:asciiTheme="minorHAnsi" w:hAnsiTheme="minorHAnsi" w:cs="Courier New"/>
          <w:sz w:val="22"/>
          <w:szCs w:val="22"/>
        </w:rPr>
      </w:pPr>
    </w:p>
    <w:p w14:paraId="2F62AA47" w14:textId="6E7BA9ED" w:rsidR="00A35BBF"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10.1</w:t>
      </w:r>
      <w:r>
        <w:rPr>
          <w:rFonts w:asciiTheme="minorHAnsi" w:hAnsiTheme="minorHAnsi" w:cs="Courier New"/>
          <w:sz w:val="22"/>
          <w:szCs w:val="22"/>
        </w:rPr>
        <w:t xml:space="preserve"> </w:t>
      </w:r>
      <w:r w:rsidRPr="005D30FE">
        <w:rPr>
          <w:rFonts w:asciiTheme="minorHAnsi" w:hAnsiTheme="minorHAnsi" w:cs="Courier New"/>
          <w:sz w:val="22"/>
          <w:szCs w:val="22"/>
        </w:rPr>
        <w:t xml:space="preserve">Appeals against any decision not to supply information which the </w:t>
      </w:r>
      <w:r>
        <w:rPr>
          <w:rFonts w:asciiTheme="minorHAnsi" w:hAnsiTheme="minorHAnsi" w:cs="Courier New"/>
          <w:sz w:val="22"/>
          <w:szCs w:val="22"/>
        </w:rPr>
        <w:t>School</w:t>
      </w:r>
      <w:r w:rsidRPr="005D30FE">
        <w:rPr>
          <w:rFonts w:asciiTheme="minorHAnsi" w:hAnsiTheme="minorHAnsi" w:cs="Courier New"/>
          <w:sz w:val="22"/>
          <w:szCs w:val="22"/>
        </w:rPr>
        <w:t xml:space="preserve"> considers exempt should be made to </w:t>
      </w:r>
      <w:r w:rsidR="00901EC5" w:rsidRPr="00014CC9">
        <w:rPr>
          <w:rFonts w:asciiTheme="minorHAnsi" w:hAnsiTheme="minorHAnsi" w:cs="Courier New"/>
          <w:sz w:val="22"/>
          <w:szCs w:val="22"/>
        </w:rPr>
        <w:t>the Chair of Governors</w:t>
      </w:r>
      <w:r w:rsidR="00014CC9" w:rsidRPr="00014CC9">
        <w:rPr>
          <w:rFonts w:asciiTheme="minorHAnsi" w:hAnsiTheme="minorHAnsi" w:cs="Courier New"/>
          <w:sz w:val="22"/>
          <w:szCs w:val="22"/>
        </w:rPr>
        <w:t xml:space="preserve"> c/o school</w:t>
      </w:r>
      <w:r w:rsidRPr="005D30FE">
        <w:rPr>
          <w:rFonts w:asciiTheme="minorHAnsi" w:hAnsiTheme="minorHAnsi" w:cs="Courier New"/>
          <w:sz w:val="22"/>
          <w:szCs w:val="22"/>
        </w:rPr>
        <w:t xml:space="preserve"> who will review the original decision. </w:t>
      </w:r>
    </w:p>
    <w:p w14:paraId="772B2F72" w14:textId="77777777" w:rsidR="00A35BBF" w:rsidRPr="005D30FE" w:rsidRDefault="00A35BBF" w:rsidP="00A35BBF">
      <w:pPr>
        <w:pStyle w:val="PlainText"/>
        <w:rPr>
          <w:rFonts w:asciiTheme="minorHAnsi" w:hAnsiTheme="minorHAnsi" w:cs="Courier New"/>
          <w:sz w:val="22"/>
          <w:szCs w:val="22"/>
        </w:rPr>
      </w:pPr>
    </w:p>
    <w:p w14:paraId="4EC81775" w14:textId="5B7A47A3" w:rsidR="00A35BBF"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10.2</w:t>
      </w:r>
      <w:r>
        <w:rPr>
          <w:rFonts w:asciiTheme="minorHAnsi" w:hAnsiTheme="minorHAnsi" w:cs="Courier New"/>
          <w:sz w:val="22"/>
          <w:szCs w:val="22"/>
        </w:rPr>
        <w:t xml:space="preserve"> </w:t>
      </w:r>
      <w:r w:rsidRPr="005D30FE">
        <w:rPr>
          <w:rFonts w:asciiTheme="minorHAnsi" w:hAnsiTheme="minorHAnsi" w:cs="Courier New"/>
          <w:sz w:val="22"/>
          <w:szCs w:val="22"/>
        </w:rPr>
        <w:t xml:space="preserve">A complaint about the </w:t>
      </w:r>
      <w:r>
        <w:rPr>
          <w:rFonts w:asciiTheme="minorHAnsi" w:hAnsiTheme="minorHAnsi" w:cs="Courier New"/>
          <w:sz w:val="22"/>
          <w:szCs w:val="22"/>
        </w:rPr>
        <w:t>School</w:t>
      </w:r>
      <w:r w:rsidRPr="005D30FE">
        <w:rPr>
          <w:rFonts w:asciiTheme="minorHAnsi" w:hAnsiTheme="minorHAnsi" w:cs="Courier New"/>
          <w:sz w:val="22"/>
          <w:szCs w:val="22"/>
        </w:rPr>
        <w:t xml:space="preserve">’s Freedom of Information processes, procedures or how a request for information has been dealt with should be made </w:t>
      </w:r>
      <w:r w:rsidR="00ED0054">
        <w:rPr>
          <w:rFonts w:asciiTheme="minorHAnsi" w:hAnsiTheme="minorHAnsi" w:cs="Courier New"/>
          <w:sz w:val="22"/>
          <w:szCs w:val="22"/>
        </w:rPr>
        <w:t>to School DPO via schooldpo@cheshirewestandchester.gov.uk.</w:t>
      </w:r>
      <w:r w:rsidRPr="005D30FE">
        <w:rPr>
          <w:rFonts w:asciiTheme="minorHAnsi" w:hAnsiTheme="minorHAnsi" w:cs="Courier New"/>
          <w:sz w:val="22"/>
          <w:szCs w:val="22"/>
        </w:rPr>
        <w:t xml:space="preserve"> </w:t>
      </w:r>
    </w:p>
    <w:p w14:paraId="6D38C4AF" w14:textId="77777777" w:rsidR="00A35BBF" w:rsidRPr="005D30FE" w:rsidRDefault="00A35BBF" w:rsidP="00A35BBF">
      <w:pPr>
        <w:pStyle w:val="PlainText"/>
        <w:rPr>
          <w:rFonts w:asciiTheme="minorHAnsi" w:hAnsiTheme="minorHAnsi" w:cs="Courier New"/>
          <w:sz w:val="22"/>
          <w:szCs w:val="22"/>
        </w:rPr>
      </w:pPr>
    </w:p>
    <w:p w14:paraId="35DE5DF8"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10.3</w:t>
      </w:r>
      <w:r>
        <w:rPr>
          <w:rFonts w:asciiTheme="minorHAnsi" w:hAnsiTheme="minorHAnsi" w:cs="Courier New"/>
          <w:sz w:val="22"/>
          <w:szCs w:val="22"/>
        </w:rPr>
        <w:t xml:space="preserve"> </w:t>
      </w:r>
      <w:r w:rsidRPr="005D30FE">
        <w:rPr>
          <w:rFonts w:asciiTheme="minorHAnsi" w:hAnsiTheme="minorHAnsi" w:cs="Courier New"/>
          <w:sz w:val="22"/>
          <w:szCs w:val="22"/>
        </w:rPr>
        <w:t xml:space="preserve">If a requester is unhappy with the outcome of their complaint or the way a request for </w:t>
      </w:r>
    </w:p>
    <w:p w14:paraId="2EC7B841"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 xml:space="preserve">information has been handled can complain to the Information Commissioner at: </w:t>
      </w:r>
    </w:p>
    <w:p w14:paraId="3EF46231" w14:textId="77777777" w:rsidR="00A35BBF" w:rsidRPr="005D30FE" w:rsidRDefault="00A35BBF" w:rsidP="00A35BBF">
      <w:pPr>
        <w:pStyle w:val="PlainText"/>
        <w:rPr>
          <w:rFonts w:asciiTheme="minorHAnsi" w:hAnsiTheme="minorHAnsi" w:cs="Courier New"/>
          <w:sz w:val="22"/>
          <w:szCs w:val="22"/>
        </w:rPr>
      </w:pPr>
    </w:p>
    <w:p w14:paraId="4067BDB4"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 xml:space="preserve">Information Commissioner’s Office </w:t>
      </w:r>
      <w:r>
        <w:rPr>
          <w:rFonts w:asciiTheme="minorHAnsi" w:hAnsiTheme="minorHAnsi" w:cs="Courier New"/>
          <w:sz w:val="22"/>
          <w:szCs w:val="22"/>
        </w:rPr>
        <w:br/>
      </w:r>
      <w:r w:rsidRPr="005D30FE">
        <w:rPr>
          <w:rFonts w:asciiTheme="minorHAnsi" w:hAnsiTheme="minorHAnsi" w:cs="Courier New"/>
          <w:sz w:val="22"/>
          <w:szCs w:val="22"/>
        </w:rPr>
        <w:t xml:space="preserve">Wycliffe House </w:t>
      </w:r>
      <w:r>
        <w:rPr>
          <w:rFonts w:asciiTheme="minorHAnsi" w:hAnsiTheme="minorHAnsi" w:cs="Courier New"/>
          <w:sz w:val="22"/>
          <w:szCs w:val="22"/>
        </w:rPr>
        <w:br/>
      </w:r>
      <w:r w:rsidRPr="005D30FE">
        <w:rPr>
          <w:rFonts w:asciiTheme="minorHAnsi" w:hAnsiTheme="minorHAnsi" w:cs="Courier New"/>
          <w:sz w:val="22"/>
          <w:szCs w:val="22"/>
        </w:rPr>
        <w:t xml:space="preserve">Water Lane </w:t>
      </w:r>
      <w:r>
        <w:rPr>
          <w:rFonts w:asciiTheme="minorHAnsi" w:hAnsiTheme="minorHAnsi" w:cs="Courier New"/>
          <w:sz w:val="22"/>
          <w:szCs w:val="22"/>
        </w:rPr>
        <w:br/>
      </w:r>
      <w:r w:rsidRPr="005D30FE">
        <w:rPr>
          <w:rFonts w:asciiTheme="minorHAnsi" w:hAnsiTheme="minorHAnsi" w:cs="Courier New"/>
          <w:sz w:val="22"/>
          <w:szCs w:val="22"/>
        </w:rPr>
        <w:t xml:space="preserve">Wilmslow </w:t>
      </w:r>
      <w:r>
        <w:rPr>
          <w:rFonts w:asciiTheme="minorHAnsi" w:hAnsiTheme="minorHAnsi" w:cs="Courier New"/>
          <w:sz w:val="22"/>
          <w:szCs w:val="22"/>
        </w:rPr>
        <w:br/>
      </w:r>
      <w:r w:rsidRPr="005D30FE">
        <w:rPr>
          <w:rFonts w:asciiTheme="minorHAnsi" w:hAnsiTheme="minorHAnsi" w:cs="Courier New"/>
          <w:sz w:val="22"/>
          <w:szCs w:val="22"/>
        </w:rPr>
        <w:t xml:space="preserve">Cheshire </w:t>
      </w:r>
      <w:r>
        <w:rPr>
          <w:rFonts w:asciiTheme="minorHAnsi" w:hAnsiTheme="minorHAnsi" w:cs="Courier New"/>
          <w:sz w:val="22"/>
          <w:szCs w:val="22"/>
        </w:rPr>
        <w:br/>
      </w:r>
      <w:r w:rsidRPr="005D30FE">
        <w:rPr>
          <w:rFonts w:asciiTheme="minorHAnsi" w:hAnsiTheme="minorHAnsi" w:cs="Courier New"/>
          <w:sz w:val="22"/>
          <w:szCs w:val="22"/>
        </w:rPr>
        <w:t xml:space="preserve">SK9 5AF </w:t>
      </w:r>
    </w:p>
    <w:p w14:paraId="66E57C4D" w14:textId="77777777" w:rsidR="00A35BBF" w:rsidRPr="005D30FE" w:rsidRDefault="00A35BBF" w:rsidP="00A35BBF">
      <w:pPr>
        <w:pStyle w:val="PlainText"/>
        <w:rPr>
          <w:rFonts w:asciiTheme="minorHAnsi" w:hAnsiTheme="minorHAnsi" w:cs="Courier New"/>
          <w:sz w:val="22"/>
          <w:szCs w:val="22"/>
        </w:rPr>
      </w:pPr>
    </w:p>
    <w:p w14:paraId="0CDE94FB"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 xml:space="preserve">Tel: 01625 545 700. </w:t>
      </w:r>
    </w:p>
    <w:p w14:paraId="52061017" w14:textId="77777777" w:rsidR="00A35BBF" w:rsidRPr="005D30FE" w:rsidRDefault="00A35BBF" w:rsidP="00A35BBF">
      <w:pPr>
        <w:pStyle w:val="PlainText"/>
        <w:rPr>
          <w:rFonts w:asciiTheme="minorHAnsi" w:hAnsiTheme="minorHAnsi" w:cs="Courier New"/>
          <w:sz w:val="22"/>
          <w:szCs w:val="22"/>
        </w:rPr>
      </w:pPr>
    </w:p>
    <w:p w14:paraId="4DA410F4"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 xml:space="preserve"> </w:t>
      </w:r>
    </w:p>
    <w:p w14:paraId="2A2B4F3D" w14:textId="77777777" w:rsidR="00A35BBF" w:rsidRPr="005D30FE" w:rsidRDefault="00A35BBF" w:rsidP="00A35BBF">
      <w:pPr>
        <w:pStyle w:val="PlainText"/>
        <w:rPr>
          <w:rFonts w:asciiTheme="minorHAnsi" w:hAnsiTheme="minorHAnsi" w:cs="Courier New"/>
          <w:sz w:val="22"/>
          <w:szCs w:val="22"/>
        </w:rPr>
      </w:pPr>
    </w:p>
    <w:p w14:paraId="5A8B8E88" w14:textId="77777777" w:rsidR="00A35BBF" w:rsidRPr="00275A53" w:rsidRDefault="00A35BBF" w:rsidP="00A35BBF">
      <w:pPr>
        <w:pStyle w:val="PlainText"/>
        <w:rPr>
          <w:rFonts w:asciiTheme="minorHAnsi" w:hAnsiTheme="minorHAnsi" w:cs="Courier New"/>
          <w:b/>
          <w:sz w:val="22"/>
          <w:szCs w:val="22"/>
        </w:rPr>
      </w:pPr>
      <w:r w:rsidRPr="00275A53">
        <w:rPr>
          <w:rFonts w:asciiTheme="minorHAnsi" w:hAnsiTheme="minorHAnsi" w:cs="Courier New"/>
          <w:b/>
          <w:sz w:val="22"/>
          <w:szCs w:val="22"/>
        </w:rPr>
        <w:t xml:space="preserve">11. Monitoring and Review </w:t>
      </w:r>
    </w:p>
    <w:p w14:paraId="36E7DA2A" w14:textId="77777777" w:rsidR="00A35BBF" w:rsidRPr="005D30FE" w:rsidRDefault="00A35BBF" w:rsidP="00A35BBF">
      <w:pPr>
        <w:pStyle w:val="PlainText"/>
        <w:rPr>
          <w:rFonts w:asciiTheme="minorHAnsi" w:hAnsiTheme="minorHAnsi" w:cs="Courier New"/>
          <w:sz w:val="22"/>
          <w:szCs w:val="22"/>
        </w:rPr>
      </w:pPr>
    </w:p>
    <w:p w14:paraId="77A9402A" w14:textId="3A1B84B8"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11.1</w:t>
      </w:r>
      <w:r>
        <w:rPr>
          <w:rFonts w:asciiTheme="minorHAnsi" w:hAnsiTheme="minorHAnsi" w:cs="Courier New"/>
          <w:sz w:val="22"/>
          <w:szCs w:val="22"/>
        </w:rPr>
        <w:t xml:space="preserve"> </w:t>
      </w:r>
      <w:r w:rsidRPr="005D30FE">
        <w:rPr>
          <w:rFonts w:asciiTheme="minorHAnsi" w:hAnsiTheme="minorHAnsi" w:cs="Courier New"/>
          <w:sz w:val="22"/>
          <w:szCs w:val="22"/>
        </w:rPr>
        <w:t xml:space="preserve">This policy will be reviewed every </w:t>
      </w:r>
      <w:r>
        <w:rPr>
          <w:rFonts w:asciiTheme="minorHAnsi" w:hAnsiTheme="minorHAnsi" w:cs="Courier New"/>
          <w:sz w:val="22"/>
          <w:szCs w:val="22"/>
        </w:rPr>
        <w:t>2</w:t>
      </w:r>
      <w:r w:rsidRPr="005D30FE">
        <w:rPr>
          <w:rFonts w:asciiTheme="minorHAnsi" w:hAnsiTheme="minorHAnsi" w:cs="Courier New"/>
          <w:sz w:val="22"/>
          <w:szCs w:val="22"/>
        </w:rPr>
        <w:t xml:space="preserve"> years or earlier if required and may be subject to </w:t>
      </w:r>
    </w:p>
    <w:p w14:paraId="330F9354"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 xml:space="preserve">change. </w:t>
      </w:r>
    </w:p>
    <w:p w14:paraId="7793D1F5" w14:textId="77777777" w:rsidR="00A35BBF" w:rsidRPr="005D30FE" w:rsidRDefault="00A35BBF" w:rsidP="00A35BBF">
      <w:pPr>
        <w:pStyle w:val="PlainText"/>
        <w:rPr>
          <w:rFonts w:asciiTheme="minorHAnsi" w:hAnsiTheme="minorHAnsi" w:cs="Courier New"/>
          <w:sz w:val="22"/>
          <w:szCs w:val="22"/>
        </w:rPr>
      </w:pPr>
    </w:p>
    <w:p w14:paraId="7CEA990A" w14:textId="77777777" w:rsidR="00A35BBF" w:rsidRPr="005D30FE" w:rsidRDefault="00A35BBF" w:rsidP="00A35BBF">
      <w:pPr>
        <w:pStyle w:val="PlainText"/>
        <w:rPr>
          <w:rFonts w:asciiTheme="minorHAnsi" w:hAnsiTheme="minorHAnsi" w:cs="Courier New"/>
          <w:sz w:val="22"/>
          <w:szCs w:val="22"/>
        </w:rPr>
      </w:pPr>
    </w:p>
    <w:p w14:paraId="4EFE0A32" w14:textId="77777777" w:rsidR="00A35BBF" w:rsidRPr="005D30FE" w:rsidRDefault="00A35BBF" w:rsidP="00A35BBF">
      <w:pPr>
        <w:pStyle w:val="PlainText"/>
        <w:rPr>
          <w:rFonts w:asciiTheme="minorHAnsi" w:hAnsiTheme="minorHAnsi" w:cs="Courier New"/>
          <w:sz w:val="22"/>
          <w:szCs w:val="22"/>
        </w:rPr>
      </w:pPr>
    </w:p>
    <w:p w14:paraId="02D9F9DB" w14:textId="77777777" w:rsidR="00A35BBF" w:rsidRPr="005D30FE" w:rsidRDefault="00A35BBF" w:rsidP="00A35BBF">
      <w:pPr>
        <w:pStyle w:val="PlainText"/>
        <w:rPr>
          <w:rFonts w:asciiTheme="minorHAnsi" w:hAnsiTheme="minorHAnsi" w:cs="Courier New"/>
          <w:sz w:val="22"/>
          <w:szCs w:val="22"/>
        </w:rPr>
      </w:pPr>
    </w:p>
    <w:p w14:paraId="7F530A4A"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 xml:space="preserve">APPENDIX 1 </w:t>
      </w:r>
    </w:p>
    <w:p w14:paraId="2FBEC0E2" w14:textId="77777777" w:rsidR="00A35BBF" w:rsidRPr="005D30FE" w:rsidRDefault="00A35BBF" w:rsidP="00A35BBF">
      <w:pPr>
        <w:pStyle w:val="PlainText"/>
        <w:rPr>
          <w:rFonts w:asciiTheme="minorHAnsi" w:hAnsiTheme="minorHAnsi" w:cs="Courier New"/>
          <w:sz w:val="22"/>
          <w:szCs w:val="22"/>
        </w:rPr>
      </w:pPr>
    </w:p>
    <w:p w14:paraId="43FA5C38"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 xml:space="preserve">Freedom of Information Publication Scheme </w:t>
      </w:r>
    </w:p>
    <w:p w14:paraId="76B09A12" w14:textId="77777777" w:rsidR="00A35BBF" w:rsidRPr="005D30FE" w:rsidRDefault="00A35BBF" w:rsidP="00A35BBF">
      <w:pPr>
        <w:pStyle w:val="PlainText"/>
        <w:rPr>
          <w:rFonts w:asciiTheme="minorHAnsi" w:hAnsiTheme="minorHAnsi" w:cs="Courier New"/>
          <w:sz w:val="22"/>
          <w:szCs w:val="22"/>
        </w:rPr>
      </w:pPr>
    </w:p>
    <w:p w14:paraId="70139A8C"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 xml:space="preserve">Introduction </w:t>
      </w:r>
    </w:p>
    <w:p w14:paraId="3B1CF05C" w14:textId="77777777" w:rsidR="00A35BBF" w:rsidRPr="005D30FE" w:rsidRDefault="00A35BBF" w:rsidP="00A35BBF">
      <w:pPr>
        <w:pStyle w:val="PlainText"/>
        <w:rPr>
          <w:rFonts w:asciiTheme="minorHAnsi" w:hAnsiTheme="minorHAnsi" w:cs="Courier New"/>
          <w:sz w:val="22"/>
          <w:szCs w:val="22"/>
        </w:rPr>
      </w:pPr>
    </w:p>
    <w:p w14:paraId="603DCADE"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 xml:space="preserve">The Freedom of Information Act 2000 (FOIA) requires all public authorities (including schools) to adopt and maintain a publication scheme. In 2008 the Information Commissioner’s Office (ICO) changed the emphasis in the approval and operation of publication schemes to a generic model, with effect from 1 January 2009. </w:t>
      </w:r>
    </w:p>
    <w:p w14:paraId="3D9C917F" w14:textId="77777777" w:rsidR="00A35BBF" w:rsidRPr="005D30FE" w:rsidRDefault="00A35BBF" w:rsidP="00A35BBF">
      <w:pPr>
        <w:pStyle w:val="PlainText"/>
        <w:rPr>
          <w:rFonts w:asciiTheme="minorHAnsi" w:hAnsiTheme="minorHAnsi" w:cs="Courier New"/>
          <w:sz w:val="22"/>
          <w:szCs w:val="22"/>
        </w:rPr>
      </w:pPr>
    </w:p>
    <w:p w14:paraId="3A868FBA"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 xml:space="preserve">The model commits a public authority to ‘produce and publish the method by which the specific information will be available so that it can be easily identified and accessed by members of the public’. </w:t>
      </w:r>
    </w:p>
    <w:p w14:paraId="57449D33" w14:textId="77777777" w:rsidR="00A35BBF" w:rsidRPr="005D30FE" w:rsidRDefault="00A35BBF" w:rsidP="00A35BBF">
      <w:pPr>
        <w:pStyle w:val="PlainText"/>
        <w:rPr>
          <w:rFonts w:asciiTheme="minorHAnsi" w:hAnsiTheme="minorHAnsi" w:cs="Courier New"/>
          <w:sz w:val="22"/>
          <w:szCs w:val="22"/>
        </w:rPr>
      </w:pPr>
    </w:p>
    <w:p w14:paraId="7E4F8411"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 xml:space="preserve">A school will breach the FOIA if it has not adopted the model scheme or is not publishing in accordance </w:t>
      </w:r>
    </w:p>
    <w:p w14:paraId="4B8A7883"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 xml:space="preserve">with it by this date. </w:t>
      </w:r>
    </w:p>
    <w:p w14:paraId="1A3E087E" w14:textId="77777777" w:rsidR="00A35BBF" w:rsidRPr="005D30FE" w:rsidRDefault="00A35BBF" w:rsidP="00A35BBF">
      <w:pPr>
        <w:pStyle w:val="PlainText"/>
        <w:rPr>
          <w:rFonts w:asciiTheme="minorHAnsi" w:hAnsiTheme="minorHAnsi" w:cs="Courier New"/>
          <w:sz w:val="22"/>
          <w:szCs w:val="22"/>
        </w:rPr>
      </w:pPr>
    </w:p>
    <w:p w14:paraId="58D88783" w14:textId="2797568F" w:rsidR="00A35BBF" w:rsidRDefault="0003692A" w:rsidP="00A35BBF">
      <w:pPr>
        <w:pStyle w:val="PlainText"/>
        <w:rPr>
          <w:rFonts w:asciiTheme="minorHAnsi" w:hAnsiTheme="minorHAnsi" w:cs="Courier New"/>
          <w:sz w:val="22"/>
          <w:szCs w:val="22"/>
        </w:rPr>
      </w:pPr>
      <w:r>
        <w:rPr>
          <w:rFonts w:asciiTheme="minorHAnsi" w:hAnsiTheme="minorHAnsi" w:cs="Courier New"/>
          <w:sz w:val="22"/>
          <w:szCs w:val="22"/>
        </w:rPr>
        <w:t>Whitby Heath Primary</w:t>
      </w:r>
      <w:r w:rsidR="00A35BBF">
        <w:rPr>
          <w:rFonts w:asciiTheme="minorHAnsi" w:hAnsiTheme="minorHAnsi" w:cs="Courier New"/>
          <w:sz w:val="22"/>
          <w:szCs w:val="22"/>
        </w:rPr>
        <w:t xml:space="preserve"> School</w:t>
      </w:r>
      <w:r w:rsidR="00A35BBF" w:rsidRPr="005D30FE">
        <w:rPr>
          <w:rFonts w:asciiTheme="minorHAnsi" w:hAnsiTheme="minorHAnsi" w:cs="Courier New"/>
          <w:sz w:val="22"/>
          <w:szCs w:val="22"/>
        </w:rPr>
        <w:t xml:space="preserve"> has adopted the ICO Model Publication Scheme in full, unedited. </w:t>
      </w:r>
    </w:p>
    <w:p w14:paraId="05D3A035" w14:textId="77777777" w:rsidR="00A35BBF" w:rsidRPr="005D30FE" w:rsidRDefault="00A35BBF" w:rsidP="00A35BBF">
      <w:pPr>
        <w:pStyle w:val="PlainText"/>
        <w:rPr>
          <w:rFonts w:asciiTheme="minorHAnsi" w:hAnsiTheme="minorHAnsi" w:cs="Courier New"/>
          <w:sz w:val="22"/>
          <w:szCs w:val="22"/>
        </w:rPr>
      </w:pPr>
    </w:p>
    <w:p w14:paraId="22B5CF26"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 xml:space="preserve">The Guide to Information below should be read together with the ICO Model Publication Scheme which </w:t>
      </w:r>
    </w:p>
    <w:p w14:paraId="33D899A1"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can be found at: https://ico.org.uk/media/for-organisations/documents/1153/model-publication-</w:t>
      </w:r>
    </w:p>
    <w:p w14:paraId="178A9181"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 xml:space="preserve">scheme.pdf. </w:t>
      </w:r>
    </w:p>
    <w:p w14:paraId="39FCB770" w14:textId="77777777" w:rsidR="00A35BBF" w:rsidRPr="005D30FE" w:rsidRDefault="00A35BBF" w:rsidP="00A35BBF">
      <w:pPr>
        <w:pStyle w:val="PlainText"/>
        <w:rPr>
          <w:rFonts w:asciiTheme="minorHAnsi" w:hAnsiTheme="minorHAnsi" w:cs="Courier New"/>
          <w:sz w:val="22"/>
          <w:szCs w:val="22"/>
        </w:rPr>
      </w:pPr>
    </w:p>
    <w:p w14:paraId="2F1618A8" w14:textId="5256F6FD" w:rsidR="00A35BBF" w:rsidRPr="005D30FE" w:rsidRDefault="00014CC9" w:rsidP="00A35BBF">
      <w:pPr>
        <w:pStyle w:val="PlainText"/>
        <w:rPr>
          <w:rFonts w:asciiTheme="minorHAnsi" w:hAnsiTheme="minorHAnsi" w:cs="Courier New"/>
          <w:sz w:val="22"/>
          <w:szCs w:val="22"/>
        </w:rPr>
      </w:pPr>
      <w:r w:rsidRPr="00014CC9">
        <w:rPr>
          <w:rFonts w:asciiTheme="minorHAnsi" w:hAnsiTheme="minorHAnsi" w:cs="Courier New"/>
          <w:sz w:val="22"/>
          <w:szCs w:val="22"/>
        </w:rPr>
        <w:t xml:space="preserve">The Deputy Head Teacher </w:t>
      </w:r>
      <w:r w:rsidR="00A35BBF">
        <w:rPr>
          <w:rFonts w:asciiTheme="minorHAnsi" w:hAnsiTheme="minorHAnsi" w:cs="Courier New"/>
          <w:sz w:val="22"/>
          <w:szCs w:val="22"/>
        </w:rPr>
        <w:t>has been assigned</w:t>
      </w:r>
      <w:r w:rsidR="00A35BBF" w:rsidRPr="005D30FE">
        <w:rPr>
          <w:rFonts w:asciiTheme="minorHAnsi" w:hAnsiTheme="minorHAnsi" w:cs="Courier New"/>
          <w:sz w:val="22"/>
          <w:szCs w:val="22"/>
        </w:rPr>
        <w:t xml:space="preserve"> the day-to-day responsibility for FOI policy and the provision of advice, guidance, publicity and interpretation of the school’s policy. </w:t>
      </w:r>
    </w:p>
    <w:p w14:paraId="7DBCBE1E" w14:textId="77777777" w:rsidR="00A35BBF" w:rsidRDefault="00A35BBF" w:rsidP="00A35BBF">
      <w:pPr>
        <w:pStyle w:val="PlainText"/>
        <w:rPr>
          <w:rFonts w:asciiTheme="minorHAnsi" w:hAnsiTheme="minorHAnsi" w:cs="Courier New"/>
          <w:sz w:val="22"/>
          <w:szCs w:val="22"/>
        </w:rPr>
        <w:sectPr w:rsidR="00A35BBF" w:rsidSect="007644EC">
          <w:pgSz w:w="11906" w:h="16838"/>
          <w:pgMar w:top="1440" w:right="1335" w:bottom="1440" w:left="1334" w:header="708" w:footer="708" w:gutter="0"/>
          <w:cols w:space="708"/>
          <w:docGrid w:linePitch="360"/>
        </w:sectPr>
      </w:pPr>
    </w:p>
    <w:p w14:paraId="4CD683FA" w14:textId="77777777" w:rsidR="00A35BBF" w:rsidRPr="00FE211E" w:rsidRDefault="00A35BBF" w:rsidP="00A35BBF">
      <w:pPr>
        <w:rPr>
          <w:rFonts w:ascii="Arial" w:hAnsi="Arial" w:cs="Arial"/>
          <w:sz w:val="28"/>
          <w:szCs w:val="28"/>
        </w:rPr>
      </w:pPr>
    </w:p>
    <w:p w14:paraId="5C91EA0E" w14:textId="77777777" w:rsidR="00A35BBF" w:rsidRDefault="00A35BBF" w:rsidP="00A35BBF">
      <w:pPr>
        <w:rPr>
          <w:rFonts w:ascii="Arial" w:hAnsi="Arial" w:cs="Arial"/>
          <w:b/>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gridCol w:w="3834"/>
        <w:gridCol w:w="1985"/>
      </w:tblGrid>
      <w:tr w:rsidR="00A35BBF" w14:paraId="2135E578" w14:textId="77777777" w:rsidTr="004D5821">
        <w:trPr>
          <w:trHeight w:val="958"/>
        </w:trPr>
        <w:tc>
          <w:tcPr>
            <w:tcW w:w="8748" w:type="dxa"/>
            <w:shd w:val="clear" w:color="auto" w:fill="auto"/>
          </w:tcPr>
          <w:p w14:paraId="64CD0BED" w14:textId="77777777" w:rsidR="00A35BBF" w:rsidRDefault="00A35BBF" w:rsidP="004D5821">
            <w:pPr>
              <w:rPr>
                <w:rFonts w:ascii="Verdana" w:hAnsi="Verdana" w:cs="Arial"/>
                <w:b/>
                <w:sz w:val="28"/>
                <w:szCs w:val="28"/>
              </w:rPr>
            </w:pPr>
            <w:r w:rsidRPr="007A3853">
              <w:rPr>
                <w:rFonts w:ascii="Verdana" w:hAnsi="Verdana" w:cs="Arial"/>
                <w:b/>
                <w:sz w:val="28"/>
                <w:szCs w:val="28"/>
              </w:rPr>
              <w:t>Information to be published</w:t>
            </w:r>
            <w:r>
              <w:rPr>
                <w:rFonts w:ascii="Verdana" w:hAnsi="Verdana" w:cs="Arial"/>
                <w:b/>
                <w:sz w:val="28"/>
                <w:szCs w:val="28"/>
              </w:rPr>
              <w:t xml:space="preserve">.  </w:t>
            </w:r>
          </w:p>
          <w:p w14:paraId="294F7211" w14:textId="77777777" w:rsidR="00A35BBF" w:rsidRPr="007A3853" w:rsidRDefault="00A35BBF" w:rsidP="004D5821">
            <w:pPr>
              <w:rPr>
                <w:rFonts w:ascii="Verdana" w:hAnsi="Verdana"/>
              </w:rPr>
            </w:pPr>
          </w:p>
        </w:tc>
        <w:tc>
          <w:tcPr>
            <w:tcW w:w="3834" w:type="dxa"/>
            <w:shd w:val="clear" w:color="auto" w:fill="auto"/>
          </w:tcPr>
          <w:p w14:paraId="67D7D063" w14:textId="77777777" w:rsidR="00A35BBF" w:rsidRPr="007A3853" w:rsidRDefault="00A35BBF" w:rsidP="004D5821">
            <w:pPr>
              <w:jc w:val="center"/>
              <w:rPr>
                <w:rFonts w:ascii="Verdana" w:hAnsi="Verdana" w:cs="Arial"/>
                <w:b/>
                <w:sz w:val="28"/>
                <w:szCs w:val="28"/>
              </w:rPr>
            </w:pPr>
            <w:r w:rsidRPr="007A3853">
              <w:rPr>
                <w:rFonts w:ascii="Verdana" w:hAnsi="Verdana" w:cs="Arial"/>
                <w:b/>
                <w:sz w:val="28"/>
                <w:szCs w:val="28"/>
              </w:rPr>
              <w:t>How the information can be obtained</w:t>
            </w:r>
          </w:p>
        </w:tc>
        <w:tc>
          <w:tcPr>
            <w:tcW w:w="1985" w:type="dxa"/>
            <w:shd w:val="clear" w:color="auto" w:fill="auto"/>
          </w:tcPr>
          <w:p w14:paraId="5D625A7A" w14:textId="77777777" w:rsidR="00A35BBF" w:rsidRPr="007A3853" w:rsidRDefault="00A35BBF" w:rsidP="004D5821">
            <w:pPr>
              <w:jc w:val="center"/>
              <w:rPr>
                <w:rFonts w:ascii="Verdana" w:hAnsi="Verdana"/>
              </w:rPr>
            </w:pPr>
            <w:r w:rsidRPr="007A3853">
              <w:rPr>
                <w:rFonts w:ascii="Verdana" w:hAnsi="Verdana" w:cs="Arial"/>
                <w:b/>
                <w:sz w:val="28"/>
                <w:szCs w:val="28"/>
              </w:rPr>
              <w:t>Cost</w:t>
            </w:r>
          </w:p>
        </w:tc>
      </w:tr>
      <w:tr w:rsidR="00A35BBF" w14:paraId="10784502" w14:textId="77777777" w:rsidTr="004D5821">
        <w:trPr>
          <w:trHeight w:val="2087"/>
        </w:trPr>
        <w:tc>
          <w:tcPr>
            <w:tcW w:w="8748" w:type="dxa"/>
            <w:shd w:val="clear" w:color="auto" w:fill="auto"/>
          </w:tcPr>
          <w:p w14:paraId="2BB0FCB2" w14:textId="77777777" w:rsidR="00A35BBF" w:rsidRPr="007A3853" w:rsidRDefault="00A35BBF" w:rsidP="004D5821">
            <w:pPr>
              <w:rPr>
                <w:rFonts w:ascii="Verdana" w:hAnsi="Verdana" w:cs="Arial"/>
                <w:b/>
                <w:sz w:val="32"/>
                <w:szCs w:val="32"/>
              </w:rPr>
            </w:pPr>
            <w:r w:rsidRPr="007A3853">
              <w:rPr>
                <w:rFonts w:ascii="Verdana" w:hAnsi="Verdana" w:cs="Arial"/>
                <w:b/>
                <w:sz w:val="32"/>
                <w:szCs w:val="32"/>
              </w:rPr>
              <w:t>Class 1 - Who we are and what we do</w:t>
            </w:r>
          </w:p>
          <w:p w14:paraId="3FDAF2CF" w14:textId="77777777" w:rsidR="00A35BBF" w:rsidRPr="007A3853" w:rsidRDefault="00A35BBF" w:rsidP="004D5821">
            <w:pPr>
              <w:rPr>
                <w:rFonts w:ascii="Verdana" w:hAnsi="Verdana" w:cs="Arial"/>
              </w:rPr>
            </w:pPr>
            <w:r w:rsidRPr="007A3853">
              <w:rPr>
                <w:rFonts w:ascii="Verdana" w:hAnsi="Verdana" w:cs="Arial"/>
              </w:rPr>
              <w:t>(Organisational information, structures, locations and contacts)</w:t>
            </w:r>
          </w:p>
          <w:p w14:paraId="52655968" w14:textId="77777777" w:rsidR="00A35BBF" w:rsidRPr="007A3853" w:rsidRDefault="00A35BBF" w:rsidP="004D5821">
            <w:pPr>
              <w:rPr>
                <w:rFonts w:ascii="Verdana" w:hAnsi="Verdana"/>
              </w:rPr>
            </w:pPr>
            <w:r w:rsidRPr="007A3853">
              <w:rPr>
                <w:rFonts w:ascii="Verdana" w:hAnsi="Verdana" w:cs="Arial"/>
              </w:rPr>
              <w:t>This will be current information only</w:t>
            </w:r>
          </w:p>
        </w:tc>
        <w:tc>
          <w:tcPr>
            <w:tcW w:w="3834" w:type="dxa"/>
            <w:shd w:val="clear" w:color="auto" w:fill="auto"/>
          </w:tcPr>
          <w:p w14:paraId="1523DA5A" w14:textId="01890903" w:rsidR="00A35BBF" w:rsidRPr="007A3853" w:rsidRDefault="00A35BBF" w:rsidP="004D5821">
            <w:pPr>
              <w:rPr>
                <w:rFonts w:ascii="Verdana" w:hAnsi="Verdana" w:cs="Arial"/>
              </w:rPr>
            </w:pPr>
          </w:p>
        </w:tc>
        <w:tc>
          <w:tcPr>
            <w:tcW w:w="1985" w:type="dxa"/>
            <w:shd w:val="clear" w:color="auto" w:fill="auto"/>
          </w:tcPr>
          <w:p w14:paraId="1B7C73EE" w14:textId="77777777" w:rsidR="00A35BBF" w:rsidRPr="007A3853" w:rsidRDefault="00A35BBF" w:rsidP="004D5821">
            <w:pPr>
              <w:rPr>
                <w:rFonts w:ascii="Verdana" w:hAnsi="Verdana"/>
              </w:rPr>
            </w:pPr>
          </w:p>
        </w:tc>
      </w:tr>
      <w:tr w:rsidR="00A35BBF" w14:paraId="5C14AD0A" w14:textId="77777777" w:rsidTr="004D5821">
        <w:trPr>
          <w:trHeight w:val="335"/>
        </w:trPr>
        <w:tc>
          <w:tcPr>
            <w:tcW w:w="8748" w:type="dxa"/>
            <w:shd w:val="clear" w:color="auto" w:fill="auto"/>
          </w:tcPr>
          <w:p w14:paraId="70FC2581" w14:textId="77777777" w:rsidR="00A35BBF" w:rsidRDefault="00A35BBF" w:rsidP="004D5821">
            <w:pPr>
              <w:rPr>
                <w:rFonts w:ascii="Verdana" w:hAnsi="Verdana" w:cs="Arial"/>
              </w:rPr>
            </w:pPr>
            <w:r w:rsidRPr="007A3853">
              <w:rPr>
                <w:rFonts w:ascii="Verdana" w:hAnsi="Verdana" w:cs="Arial"/>
              </w:rPr>
              <w:t xml:space="preserve">Who’s who in the school </w:t>
            </w:r>
          </w:p>
          <w:p w14:paraId="1437C685" w14:textId="77777777" w:rsidR="00A35BBF" w:rsidRPr="007A3853" w:rsidRDefault="00A35BBF" w:rsidP="004D5821">
            <w:pPr>
              <w:rPr>
                <w:rFonts w:ascii="Verdana" w:hAnsi="Verdana" w:cs="Arial"/>
              </w:rPr>
            </w:pPr>
          </w:p>
        </w:tc>
        <w:tc>
          <w:tcPr>
            <w:tcW w:w="3834" w:type="dxa"/>
            <w:shd w:val="clear" w:color="auto" w:fill="auto"/>
          </w:tcPr>
          <w:p w14:paraId="3AC78B26" w14:textId="44A3E998" w:rsidR="00A35BBF" w:rsidRPr="007A3853" w:rsidRDefault="00D176FB" w:rsidP="004D5821">
            <w:pPr>
              <w:rPr>
                <w:rFonts w:ascii="Verdana" w:hAnsi="Verdana"/>
              </w:rPr>
            </w:pPr>
            <w:r>
              <w:rPr>
                <w:rFonts w:ascii="Verdana" w:hAnsi="Verdana"/>
              </w:rPr>
              <w:t>Website – www.whitbyheath.cheshire.sch.uk</w:t>
            </w:r>
          </w:p>
        </w:tc>
        <w:tc>
          <w:tcPr>
            <w:tcW w:w="1985" w:type="dxa"/>
            <w:shd w:val="clear" w:color="auto" w:fill="auto"/>
          </w:tcPr>
          <w:p w14:paraId="1431F870" w14:textId="77777777" w:rsidR="00A35BBF" w:rsidRPr="007A3853" w:rsidRDefault="00A35BBF" w:rsidP="004D5821">
            <w:pPr>
              <w:rPr>
                <w:rFonts w:ascii="Verdana" w:hAnsi="Verdana"/>
              </w:rPr>
            </w:pPr>
          </w:p>
        </w:tc>
      </w:tr>
      <w:tr w:rsidR="00A35BBF" w14:paraId="7C62BCD3" w14:textId="77777777" w:rsidTr="004D5821">
        <w:trPr>
          <w:trHeight w:val="335"/>
        </w:trPr>
        <w:tc>
          <w:tcPr>
            <w:tcW w:w="8748" w:type="dxa"/>
            <w:shd w:val="clear" w:color="auto" w:fill="auto"/>
          </w:tcPr>
          <w:p w14:paraId="203F35FF" w14:textId="77777777" w:rsidR="00A35BBF" w:rsidRDefault="00A35BBF" w:rsidP="004D5821">
            <w:pPr>
              <w:rPr>
                <w:rFonts w:ascii="Verdana" w:hAnsi="Verdana" w:cs="Arial"/>
              </w:rPr>
            </w:pPr>
            <w:r w:rsidRPr="007A3853">
              <w:rPr>
                <w:rFonts w:ascii="Verdana" w:hAnsi="Verdana" w:cs="Arial"/>
              </w:rPr>
              <w:t xml:space="preserve">Who’s who on the governing body </w:t>
            </w:r>
            <w:r>
              <w:rPr>
                <w:rFonts w:ascii="Verdana" w:hAnsi="Verdana" w:cs="Arial"/>
              </w:rPr>
              <w:t xml:space="preserve">/ board of governors </w:t>
            </w:r>
            <w:r w:rsidRPr="007A3853">
              <w:rPr>
                <w:rFonts w:ascii="Verdana" w:hAnsi="Verdana" w:cs="Arial"/>
              </w:rPr>
              <w:t>and the basis of their appointment</w:t>
            </w:r>
          </w:p>
          <w:p w14:paraId="3407378D" w14:textId="77777777" w:rsidR="00A35BBF" w:rsidRPr="007A3853" w:rsidRDefault="00A35BBF" w:rsidP="004D5821">
            <w:pPr>
              <w:rPr>
                <w:rFonts w:ascii="Verdana" w:hAnsi="Verdana" w:cs="Arial"/>
              </w:rPr>
            </w:pPr>
          </w:p>
        </w:tc>
        <w:tc>
          <w:tcPr>
            <w:tcW w:w="3834" w:type="dxa"/>
            <w:shd w:val="clear" w:color="auto" w:fill="auto"/>
          </w:tcPr>
          <w:p w14:paraId="13EAF3BE" w14:textId="17AC3618" w:rsidR="00A35BBF" w:rsidRPr="007A3853" w:rsidRDefault="00D176FB" w:rsidP="004D5821">
            <w:pPr>
              <w:rPr>
                <w:rFonts w:ascii="Verdana" w:hAnsi="Verdana"/>
              </w:rPr>
            </w:pPr>
            <w:r>
              <w:rPr>
                <w:rFonts w:ascii="Verdana" w:hAnsi="Verdana"/>
              </w:rPr>
              <w:t>Website – www.whitbyheath.cheshire.sch.uk</w:t>
            </w:r>
          </w:p>
        </w:tc>
        <w:tc>
          <w:tcPr>
            <w:tcW w:w="1985" w:type="dxa"/>
            <w:shd w:val="clear" w:color="auto" w:fill="auto"/>
          </w:tcPr>
          <w:p w14:paraId="3795797F" w14:textId="77777777" w:rsidR="00A35BBF" w:rsidRPr="007A3853" w:rsidRDefault="00A35BBF" w:rsidP="004D5821">
            <w:pPr>
              <w:rPr>
                <w:rFonts w:ascii="Verdana" w:hAnsi="Verdana"/>
              </w:rPr>
            </w:pPr>
          </w:p>
        </w:tc>
      </w:tr>
      <w:tr w:rsidR="00A35BBF" w14:paraId="70D21631" w14:textId="77777777" w:rsidTr="004D5821">
        <w:trPr>
          <w:trHeight w:val="335"/>
        </w:trPr>
        <w:tc>
          <w:tcPr>
            <w:tcW w:w="8748" w:type="dxa"/>
            <w:shd w:val="clear" w:color="auto" w:fill="auto"/>
          </w:tcPr>
          <w:p w14:paraId="72F2D3A0" w14:textId="77777777" w:rsidR="00A35BBF" w:rsidRDefault="00A35BBF" w:rsidP="004D5821">
            <w:pPr>
              <w:rPr>
                <w:rFonts w:ascii="Verdana" w:hAnsi="Verdana" w:cs="Arial"/>
              </w:rPr>
            </w:pPr>
            <w:r w:rsidRPr="007A3853">
              <w:rPr>
                <w:rFonts w:ascii="Verdana" w:hAnsi="Verdana" w:cs="Arial"/>
              </w:rPr>
              <w:t>Instrument of Government</w:t>
            </w:r>
            <w:r>
              <w:rPr>
                <w:rFonts w:ascii="Verdana" w:hAnsi="Verdana" w:cs="Arial"/>
              </w:rPr>
              <w:t xml:space="preserve"> / Articles of Association</w:t>
            </w:r>
          </w:p>
          <w:p w14:paraId="68AD8D65" w14:textId="77777777" w:rsidR="00A35BBF" w:rsidRPr="007A3853" w:rsidRDefault="00A35BBF" w:rsidP="004D5821">
            <w:pPr>
              <w:rPr>
                <w:rFonts w:ascii="Verdana" w:hAnsi="Verdana" w:cs="Arial"/>
              </w:rPr>
            </w:pPr>
          </w:p>
        </w:tc>
        <w:tc>
          <w:tcPr>
            <w:tcW w:w="3834" w:type="dxa"/>
            <w:shd w:val="clear" w:color="auto" w:fill="auto"/>
          </w:tcPr>
          <w:p w14:paraId="651647A9" w14:textId="0AF2978A" w:rsidR="00A35BBF" w:rsidRPr="007A3853" w:rsidRDefault="00D176FB" w:rsidP="004D5821">
            <w:pPr>
              <w:rPr>
                <w:rFonts w:ascii="Verdana" w:hAnsi="Verdana"/>
              </w:rPr>
            </w:pPr>
            <w:r>
              <w:rPr>
                <w:rFonts w:ascii="Verdana" w:hAnsi="Verdana"/>
              </w:rPr>
              <w:t>Website – www.whitbyheath.cheshire.sch.uk</w:t>
            </w:r>
          </w:p>
        </w:tc>
        <w:tc>
          <w:tcPr>
            <w:tcW w:w="1985" w:type="dxa"/>
            <w:shd w:val="clear" w:color="auto" w:fill="auto"/>
          </w:tcPr>
          <w:p w14:paraId="22C814C9" w14:textId="4CBF5B83" w:rsidR="00A35BBF" w:rsidRPr="00D176FB" w:rsidRDefault="00A35BBF" w:rsidP="004D5821">
            <w:pPr>
              <w:rPr>
                <w:rFonts w:ascii="Verdana" w:hAnsi="Verdana"/>
                <w:color w:val="FF0000"/>
              </w:rPr>
            </w:pPr>
          </w:p>
        </w:tc>
      </w:tr>
      <w:tr w:rsidR="00A35BBF" w14:paraId="001900F5" w14:textId="77777777" w:rsidTr="004D5821">
        <w:trPr>
          <w:trHeight w:val="538"/>
        </w:trPr>
        <w:tc>
          <w:tcPr>
            <w:tcW w:w="8748" w:type="dxa"/>
            <w:shd w:val="clear" w:color="auto" w:fill="auto"/>
          </w:tcPr>
          <w:p w14:paraId="46AA5853" w14:textId="77777777" w:rsidR="00A35BBF" w:rsidRDefault="00A35BBF" w:rsidP="004D5821">
            <w:pPr>
              <w:rPr>
                <w:rFonts w:ascii="Verdana" w:hAnsi="Verdana" w:cs="Arial"/>
              </w:rPr>
            </w:pPr>
            <w:r w:rsidRPr="007A3853">
              <w:rPr>
                <w:rFonts w:ascii="Verdana" w:hAnsi="Verdana" w:cs="Arial"/>
              </w:rPr>
              <w:t>Contact details for the Head</w:t>
            </w:r>
            <w:r>
              <w:rPr>
                <w:rFonts w:ascii="Verdana" w:hAnsi="Verdana" w:cs="Arial"/>
              </w:rPr>
              <w:t xml:space="preserve"> </w:t>
            </w:r>
            <w:r w:rsidRPr="007A3853">
              <w:rPr>
                <w:rFonts w:ascii="Verdana" w:hAnsi="Verdana" w:cs="Arial"/>
              </w:rPr>
              <w:t>teacher and for the governing body</w:t>
            </w:r>
            <w:r>
              <w:rPr>
                <w:rFonts w:ascii="Verdana" w:hAnsi="Verdana" w:cs="Arial"/>
              </w:rPr>
              <w:t>, via the school</w:t>
            </w:r>
            <w:r w:rsidRPr="007A3853">
              <w:rPr>
                <w:rFonts w:ascii="Verdana" w:hAnsi="Verdana" w:cs="Arial"/>
              </w:rPr>
              <w:t xml:space="preserve"> (named contacts where possible</w:t>
            </w:r>
            <w:r>
              <w:rPr>
                <w:rFonts w:ascii="Verdana" w:hAnsi="Verdana" w:cs="Arial"/>
              </w:rPr>
              <w:t>).</w:t>
            </w:r>
            <w:r w:rsidRPr="007A3853">
              <w:rPr>
                <w:rFonts w:ascii="Verdana" w:hAnsi="Verdana" w:cs="Arial"/>
              </w:rPr>
              <w:t xml:space="preserve"> </w:t>
            </w:r>
          </w:p>
          <w:p w14:paraId="100B5207" w14:textId="77777777" w:rsidR="00A35BBF" w:rsidRPr="007A3853" w:rsidRDefault="00A35BBF" w:rsidP="004D5821">
            <w:pPr>
              <w:rPr>
                <w:rFonts w:ascii="Verdana" w:hAnsi="Verdana" w:cs="Arial"/>
              </w:rPr>
            </w:pPr>
          </w:p>
        </w:tc>
        <w:tc>
          <w:tcPr>
            <w:tcW w:w="3834" w:type="dxa"/>
            <w:shd w:val="clear" w:color="auto" w:fill="auto"/>
          </w:tcPr>
          <w:p w14:paraId="1D56A346" w14:textId="417FF524" w:rsidR="00A35BBF" w:rsidRPr="007A3853" w:rsidRDefault="0003692A" w:rsidP="004D5821">
            <w:pPr>
              <w:rPr>
                <w:rFonts w:ascii="Verdana" w:hAnsi="Verdana"/>
              </w:rPr>
            </w:pPr>
            <w:r>
              <w:rPr>
                <w:rFonts w:ascii="Verdana" w:hAnsi="Verdana"/>
              </w:rPr>
              <w:lastRenderedPageBreak/>
              <w:t>Website – www.whitbyheath.cheshire.sch.uk</w:t>
            </w:r>
          </w:p>
        </w:tc>
        <w:tc>
          <w:tcPr>
            <w:tcW w:w="1985" w:type="dxa"/>
            <w:shd w:val="clear" w:color="auto" w:fill="auto"/>
          </w:tcPr>
          <w:p w14:paraId="1FC267E8" w14:textId="77777777" w:rsidR="00A35BBF" w:rsidRPr="007A3853" w:rsidRDefault="00A35BBF" w:rsidP="004D5821">
            <w:pPr>
              <w:rPr>
                <w:rFonts w:ascii="Verdana" w:hAnsi="Verdana"/>
              </w:rPr>
            </w:pPr>
          </w:p>
        </w:tc>
      </w:tr>
      <w:tr w:rsidR="00A35BBF" w14:paraId="7BD2F600" w14:textId="77777777" w:rsidTr="004D5821">
        <w:trPr>
          <w:trHeight w:val="325"/>
        </w:trPr>
        <w:tc>
          <w:tcPr>
            <w:tcW w:w="8748" w:type="dxa"/>
            <w:shd w:val="clear" w:color="auto" w:fill="auto"/>
          </w:tcPr>
          <w:p w14:paraId="5A466A07" w14:textId="77777777" w:rsidR="00A35BBF" w:rsidRDefault="00A35BBF" w:rsidP="004D5821">
            <w:pPr>
              <w:rPr>
                <w:rFonts w:ascii="Verdana" w:hAnsi="Verdana" w:cs="Arial"/>
              </w:rPr>
            </w:pPr>
            <w:r w:rsidRPr="007A3853">
              <w:rPr>
                <w:rFonts w:ascii="Verdana" w:hAnsi="Verdana" w:cs="Arial"/>
              </w:rPr>
              <w:t>School prospectus</w:t>
            </w:r>
            <w:r>
              <w:rPr>
                <w:rFonts w:ascii="Verdana" w:hAnsi="Verdana" w:cs="Arial"/>
              </w:rPr>
              <w:t xml:space="preserve"> (if any)</w:t>
            </w:r>
          </w:p>
          <w:p w14:paraId="5A5E8322" w14:textId="77777777" w:rsidR="00A35BBF" w:rsidRPr="007A3853" w:rsidRDefault="00A35BBF" w:rsidP="004D5821">
            <w:pPr>
              <w:rPr>
                <w:rFonts w:ascii="Verdana" w:hAnsi="Verdana" w:cs="Arial"/>
              </w:rPr>
            </w:pPr>
          </w:p>
        </w:tc>
        <w:tc>
          <w:tcPr>
            <w:tcW w:w="3834" w:type="dxa"/>
            <w:shd w:val="clear" w:color="auto" w:fill="auto"/>
          </w:tcPr>
          <w:p w14:paraId="76D988BD" w14:textId="0CD97F35" w:rsidR="00A35BBF" w:rsidRPr="007A3853" w:rsidRDefault="009C1D4F" w:rsidP="004D5821">
            <w:pPr>
              <w:rPr>
                <w:rFonts w:ascii="Verdana" w:hAnsi="Verdana"/>
              </w:rPr>
            </w:pPr>
            <w:r>
              <w:rPr>
                <w:rFonts w:ascii="Verdana" w:hAnsi="Verdana"/>
              </w:rPr>
              <w:t>Website – www.whitbyheath.cheshire.sch.uk</w:t>
            </w:r>
          </w:p>
        </w:tc>
        <w:tc>
          <w:tcPr>
            <w:tcW w:w="1985" w:type="dxa"/>
            <w:shd w:val="clear" w:color="auto" w:fill="auto"/>
          </w:tcPr>
          <w:p w14:paraId="125FAF40" w14:textId="77777777" w:rsidR="00A35BBF" w:rsidRPr="007A3853" w:rsidRDefault="00A35BBF" w:rsidP="004D5821">
            <w:pPr>
              <w:rPr>
                <w:rFonts w:ascii="Verdana" w:hAnsi="Verdana"/>
              </w:rPr>
            </w:pPr>
          </w:p>
        </w:tc>
      </w:tr>
      <w:tr w:rsidR="00A35BBF" w14:paraId="6A407FE2" w14:textId="77777777" w:rsidTr="004D5821">
        <w:trPr>
          <w:trHeight w:val="325"/>
        </w:trPr>
        <w:tc>
          <w:tcPr>
            <w:tcW w:w="8748" w:type="dxa"/>
            <w:shd w:val="clear" w:color="auto" w:fill="auto"/>
          </w:tcPr>
          <w:p w14:paraId="67345057" w14:textId="77777777" w:rsidR="00A35BBF" w:rsidRDefault="00A35BBF" w:rsidP="004D5821">
            <w:pPr>
              <w:rPr>
                <w:rFonts w:ascii="Verdana" w:hAnsi="Verdana" w:cs="Arial"/>
              </w:rPr>
            </w:pPr>
            <w:r w:rsidRPr="007A3853">
              <w:rPr>
                <w:rFonts w:ascii="Verdana" w:hAnsi="Verdana" w:cs="Arial"/>
              </w:rPr>
              <w:t>Annual Report</w:t>
            </w:r>
            <w:r>
              <w:rPr>
                <w:rFonts w:ascii="Verdana" w:hAnsi="Verdana" w:cs="Arial"/>
              </w:rPr>
              <w:t xml:space="preserve"> (if any)</w:t>
            </w:r>
          </w:p>
          <w:p w14:paraId="5CFAFA7C" w14:textId="77777777" w:rsidR="00A35BBF" w:rsidRPr="007A3853" w:rsidRDefault="00A35BBF" w:rsidP="004D5821">
            <w:pPr>
              <w:rPr>
                <w:rFonts w:ascii="Verdana" w:hAnsi="Verdana" w:cs="Arial"/>
              </w:rPr>
            </w:pPr>
          </w:p>
        </w:tc>
        <w:tc>
          <w:tcPr>
            <w:tcW w:w="3834" w:type="dxa"/>
            <w:shd w:val="clear" w:color="auto" w:fill="auto"/>
          </w:tcPr>
          <w:p w14:paraId="236861EE" w14:textId="3157B578" w:rsidR="00A35BBF" w:rsidRPr="007A3853" w:rsidRDefault="009C1D4F" w:rsidP="004D5821">
            <w:pPr>
              <w:rPr>
                <w:rFonts w:ascii="Verdana" w:hAnsi="Verdana"/>
              </w:rPr>
            </w:pPr>
            <w:r>
              <w:rPr>
                <w:rFonts w:ascii="Verdana" w:hAnsi="Verdana"/>
              </w:rPr>
              <w:t>n/a</w:t>
            </w:r>
          </w:p>
        </w:tc>
        <w:tc>
          <w:tcPr>
            <w:tcW w:w="1985" w:type="dxa"/>
            <w:shd w:val="clear" w:color="auto" w:fill="auto"/>
          </w:tcPr>
          <w:p w14:paraId="7681BD1A" w14:textId="77777777" w:rsidR="00A35BBF" w:rsidRPr="007A3853" w:rsidRDefault="00A35BBF" w:rsidP="004D5821">
            <w:pPr>
              <w:rPr>
                <w:rFonts w:ascii="Verdana" w:hAnsi="Verdana"/>
              </w:rPr>
            </w:pPr>
          </w:p>
        </w:tc>
      </w:tr>
      <w:tr w:rsidR="00A35BBF" w14:paraId="0804701F" w14:textId="77777777" w:rsidTr="004D5821">
        <w:trPr>
          <w:trHeight w:val="270"/>
        </w:trPr>
        <w:tc>
          <w:tcPr>
            <w:tcW w:w="8748" w:type="dxa"/>
            <w:shd w:val="clear" w:color="auto" w:fill="auto"/>
          </w:tcPr>
          <w:p w14:paraId="47770174" w14:textId="77777777" w:rsidR="00A35BBF" w:rsidRDefault="00A35BBF" w:rsidP="004D5821">
            <w:pPr>
              <w:rPr>
                <w:rFonts w:ascii="Verdana" w:hAnsi="Verdana" w:cs="Arial"/>
              </w:rPr>
            </w:pPr>
            <w:r w:rsidRPr="007A3853">
              <w:rPr>
                <w:rFonts w:ascii="Verdana" w:hAnsi="Verdana" w:cs="Arial"/>
              </w:rPr>
              <w:t>Staffing structure</w:t>
            </w:r>
          </w:p>
          <w:p w14:paraId="3B7F9EC0" w14:textId="77777777" w:rsidR="00A35BBF" w:rsidRPr="007A3853" w:rsidRDefault="00A35BBF" w:rsidP="004D5821">
            <w:pPr>
              <w:rPr>
                <w:rFonts w:ascii="Verdana" w:hAnsi="Verdana" w:cs="Arial"/>
              </w:rPr>
            </w:pPr>
          </w:p>
        </w:tc>
        <w:tc>
          <w:tcPr>
            <w:tcW w:w="3834" w:type="dxa"/>
            <w:shd w:val="clear" w:color="auto" w:fill="auto"/>
          </w:tcPr>
          <w:p w14:paraId="29F9FCE6" w14:textId="1DCED5FA" w:rsidR="00A35BBF" w:rsidRPr="007A3853" w:rsidRDefault="009C1D4F" w:rsidP="004D5821">
            <w:pPr>
              <w:rPr>
                <w:rFonts w:ascii="Verdana" w:hAnsi="Verdana"/>
              </w:rPr>
            </w:pPr>
            <w:r>
              <w:rPr>
                <w:rFonts w:ascii="Verdana" w:hAnsi="Verdana"/>
              </w:rPr>
              <w:t>Website – www.whitbyheath.cheshire.sch.uk</w:t>
            </w:r>
          </w:p>
        </w:tc>
        <w:tc>
          <w:tcPr>
            <w:tcW w:w="1985" w:type="dxa"/>
            <w:shd w:val="clear" w:color="auto" w:fill="auto"/>
          </w:tcPr>
          <w:p w14:paraId="7667D287" w14:textId="77777777" w:rsidR="00A35BBF" w:rsidRPr="007A3853" w:rsidRDefault="00A35BBF" w:rsidP="004D5821">
            <w:pPr>
              <w:rPr>
                <w:rFonts w:ascii="Verdana" w:hAnsi="Verdana"/>
              </w:rPr>
            </w:pPr>
          </w:p>
        </w:tc>
      </w:tr>
      <w:tr w:rsidR="00A35BBF" w14:paraId="7132B814" w14:textId="77777777" w:rsidTr="004D5821">
        <w:trPr>
          <w:trHeight w:val="270"/>
        </w:trPr>
        <w:tc>
          <w:tcPr>
            <w:tcW w:w="8748" w:type="dxa"/>
            <w:shd w:val="clear" w:color="auto" w:fill="auto"/>
          </w:tcPr>
          <w:p w14:paraId="2D4DF81B" w14:textId="77777777" w:rsidR="00A35BBF" w:rsidRDefault="00A35BBF" w:rsidP="004D5821">
            <w:pPr>
              <w:rPr>
                <w:rFonts w:ascii="Verdana" w:hAnsi="Verdana" w:cs="Arial"/>
              </w:rPr>
            </w:pPr>
            <w:r w:rsidRPr="007A3853">
              <w:rPr>
                <w:rFonts w:ascii="Verdana" w:hAnsi="Verdana" w:cs="Arial"/>
              </w:rPr>
              <w:t>School session times and term dates</w:t>
            </w:r>
          </w:p>
          <w:p w14:paraId="2333E90B" w14:textId="77777777" w:rsidR="00A35BBF" w:rsidRPr="007A3853" w:rsidRDefault="00A35BBF" w:rsidP="004D5821">
            <w:pPr>
              <w:rPr>
                <w:rFonts w:ascii="Verdana" w:hAnsi="Verdana" w:cs="Arial"/>
              </w:rPr>
            </w:pPr>
          </w:p>
        </w:tc>
        <w:tc>
          <w:tcPr>
            <w:tcW w:w="3834" w:type="dxa"/>
            <w:shd w:val="clear" w:color="auto" w:fill="auto"/>
          </w:tcPr>
          <w:p w14:paraId="19801E8B" w14:textId="012B5CF5" w:rsidR="00A35BBF" w:rsidRPr="007A3853" w:rsidRDefault="00D176FB" w:rsidP="004D5821">
            <w:pPr>
              <w:rPr>
                <w:rFonts w:ascii="Verdana" w:hAnsi="Verdana"/>
              </w:rPr>
            </w:pPr>
            <w:r>
              <w:rPr>
                <w:rFonts w:ascii="Verdana" w:hAnsi="Verdana"/>
              </w:rPr>
              <w:t>Website – www.whitbyheath.cheshire.sch.uk</w:t>
            </w:r>
          </w:p>
        </w:tc>
        <w:tc>
          <w:tcPr>
            <w:tcW w:w="1985" w:type="dxa"/>
            <w:shd w:val="clear" w:color="auto" w:fill="auto"/>
          </w:tcPr>
          <w:p w14:paraId="63208247" w14:textId="77777777" w:rsidR="00A35BBF" w:rsidRPr="007A3853" w:rsidRDefault="00A35BBF" w:rsidP="004D5821">
            <w:pPr>
              <w:rPr>
                <w:rFonts w:ascii="Verdana" w:hAnsi="Verdana"/>
              </w:rPr>
            </w:pPr>
          </w:p>
        </w:tc>
      </w:tr>
      <w:tr w:rsidR="00A35BBF" w14:paraId="4F22493C" w14:textId="77777777" w:rsidTr="004D5821">
        <w:trPr>
          <w:trHeight w:val="270"/>
        </w:trPr>
        <w:tc>
          <w:tcPr>
            <w:tcW w:w="8748" w:type="dxa"/>
            <w:shd w:val="clear" w:color="auto" w:fill="auto"/>
          </w:tcPr>
          <w:p w14:paraId="41CCD2BF" w14:textId="77777777" w:rsidR="00A35BBF" w:rsidRDefault="00A35BBF" w:rsidP="004D5821">
            <w:pPr>
              <w:rPr>
                <w:rFonts w:ascii="Verdana" w:hAnsi="Verdana" w:cs="Arial"/>
              </w:rPr>
            </w:pPr>
            <w:r>
              <w:rPr>
                <w:rFonts w:ascii="Verdana" w:hAnsi="Verdana" w:cs="Arial"/>
              </w:rPr>
              <w:t>Address of school and contact details, including email address.</w:t>
            </w:r>
          </w:p>
          <w:p w14:paraId="69BDD069" w14:textId="77777777" w:rsidR="00A35BBF" w:rsidRDefault="00A35BBF" w:rsidP="004D5821">
            <w:pPr>
              <w:rPr>
                <w:rFonts w:ascii="Verdana" w:hAnsi="Verdana" w:cs="Arial"/>
              </w:rPr>
            </w:pPr>
          </w:p>
          <w:p w14:paraId="31F142FB" w14:textId="77777777" w:rsidR="00A35BBF" w:rsidRDefault="00A35BBF" w:rsidP="004D5821">
            <w:pPr>
              <w:rPr>
                <w:rFonts w:ascii="Verdana" w:hAnsi="Verdana" w:cs="Arial"/>
              </w:rPr>
            </w:pPr>
          </w:p>
          <w:p w14:paraId="0FA3742C" w14:textId="77777777" w:rsidR="00A35BBF" w:rsidRPr="007A3853" w:rsidRDefault="00A35BBF" w:rsidP="004D5821">
            <w:pPr>
              <w:rPr>
                <w:rFonts w:ascii="Verdana" w:hAnsi="Verdana" w:cs="Arial"/>
              </w:rPr>
            </w:pPr>
          </w:p>
        </w:tc>
        <w:tc>
          <w:tcPr>
            <w:tcW w:w="3834" w:type="dxa"/>
            <w:shd w:val="clear" w:color="auto" w:fill="auto"/>
          </w:tcPr>
          <w:p w14:paraId="0CAC7F6C" w14:textId="7799E490" w:rsidR="00A35BBF" w:rsidRPr="007A3853" w:rsidRDefault="00D176FB" w:rsidP="004D5821">
            <w:pPr>
              <w:rPr>
                <w:rFonts w:ascii="Verdana" w:hAnsi="Verdana"/>
              </w:rPr>
            </w:pPr>
            <w:r>
              <w:rPr>
                <w:rFonts w:ascii="Verdana" w:hAnsi="Verdana"/>
              </w:rPr>
              <w:t>Website – www.whitbyheath.cheshire.sch.uk</w:t>
            </w:r>
          </w:p>
        </w:tc>
        <w:tc>
          <w:tcPr>
            <w:tcW w:w="1985" w:type="dxa"/>
            <w:shd w:val="clear" w:color="auto" w:fill="auto"/>
          </w:tcPr>
          <w:p w14:paraId="50A117FE" w14:textId="77777777" w:rsidR="00A35BBF" w:rsidRPr="007A3853" w:rsidRDefault="00A35BBF" w:rsidP="004D5821">
            <w:pPr>
              <w:rPr>
                <w:rFonts w:ascii="Verdana" w:hAnsi="Verdana"/>
              </w:rPr>
            </w:pPr>
          </w:p>
        </w:tc>
      </w:tr>
      <w:tr w:rsidR="00A35BBF" w14:paraId="62F3128B" w14:textId="77777777" w:rsidTr="00ED0054">
        <w:trPr>
          <w:trHeight w:val="699"/>
        </w:trPr>
        <w:tc>
          <w:tcPr>
            <w:tcW w:w="8748" w:type="dxa"/>
            <w:shd w:val="clear" w:color="auto" w:fill="auto"/>
          </w:tcPr>
          <w:p w14:paraId="71605417" w14:textId="77777777" w:rsidR="00A35BBF" w:rsidRPr="007A3853" w:rsidRDefault="00A35BBF" w:rsidP="004D5821">
            <w:pPr>
              <w:rPr>
                <w:rFonts w:ascii="Verdana" w:hAnsi="Verdana" w:cs="Arial"/>
                <w:b/>
                <w:sz w:val="32"/>
                <w:szCs w:val="32"/>
              </w:rPr>
            </w:pPr>
            <w:r w:rsidRPr="007A3853">
              <w:rPr>
                <w:rFonts w:ascii="Verdana" w:hAnsi="Verdana" w:cs="Arial"/>
                <w:b/>
                <w:sz w:val="32"/>
                <w:szCs w:val="32"/>
              </w:rPr>
              <w:t>Class 2 – What we spend and how we spend it</w:t>
            </w:r>
          </w:p>
          <w:p w14:paraId="1786F9A2" w14:textId="77777777" w:rsidR="00A35BBF" w:rsidRPr="007A3853" w:rsidRDefault="00A35BBF" w:rsidP="004D5821">
            <w:pPr>
              <w:rPr>
                <w:rFonts w:ascii="Verdana" w:hAnsi="Verdana" w:cs="Arial"/>
              </w:rPr>
            </w:pPr>
            <w:r w:rsidRPr="007A3853">
              <w:rPr>
                <w:rFonts w:ascii="Verdana" w:hAnsi="Verdana" w:cs="Arial"/>
              </w:rPr>
              <w:t>(Financial information relating to projected and actual income and expenditure, procurement, contracts and financial audit)</w:t>
            </w:r>
          </w:p>
          <w:p w14:paraId="5BCBABAB" w14:textId="77777777" w:rsidR="00A35BBF" w:rsidRDefault="00A35BBF" w:rsidP="004D5821">
            <w:pPr>
              <w:rPr>
                <w:rFonts w:ascii="Verdana" w:hAnsi="Verdana" w:cs="Arial"/>
              </w:rPr>
            </w:pPr>
            <w:r w:rsidRPr="007A3853">
              <w:rPr>
                <w:rFonts w:ascii="Verdana" w:hAnsi="Verdana" w:cs="Arial"/>
              </w:rPr>
              <w:t>Current and previous financial year as a minimum</w:t>
            </w:r>
          </w:p>
          <w:p w14:paraId="2F859CB5" w14:textId="77777777" w:rsidR="00A35BBF" w:rsidRPr="007A3853" w:rsidRDefault="00A35BBF" w:rsidP="004D5821">
            <w:pPr>
              <w:rPr>
                <w:rFonts w:ascii="Verdana" w:hAnsi="Verdana"/>
              </w:rPr>
            </w:pPr>
          </w:p>
        </w:tc>
        <w:tc>
          <w:tcPr>
            <w:tcW w:w="3834" w:type="dxa"/>
            <w:shd w:val="clear" w:color="auto" w:fill="auto"/>
          </w:tcPr>
          <w:p w14:paraId="33D9A093" w14:textId="0C6AFDEE" w:rsidR="00A35BBF" w:rsidRPr="007A3853" w:rsidRDefault="00A35BBF" w:rsidP="004D5821">
            <w:pPr>
              <w:rPr>
                <w:rFonts w:ascii="Verdana" w:hAnsi="Verdana"/>
              </w:rPr>
            </w:pPr>
          </w:p>
        </w:tc>
        <w:tc>
          <w:tcPr>
            <w:tcW w:w="1985" w:type="dxa"/>
            <w:shd w:val="clear" w:color="auto" w:fill="auto"/>
          </w:tcPr>
          <w:p w14:paraId="3EF1F28E" w14:textId="77777777" w:rsidR="00A35BBF" w:rsidRDefault="00A35BBF" w:rsidP="004D5821"/>
        </w:tc>
      </w:tr>
      <w:tr w:rsidR="00A35BBF" w14:paraId="43CA6907" w14:textId="77777777" w:rsidTr="004D5821">
        <w:trPr>
          <w:trHeight w:val="305"/>
        </w:trPr>
        <w:tc>
          <w:tcPr>
            <w:tcW w:w="8748" w:type="dxa"/>
            <w:shd w:val="clear" w:color="auto" w:fill="auto"/>
          </w:tcPr>
          <w:p w14:paraId="221B39FC" w14:textId="77777777" w:rsidR="00A35BBF" w:rsidRDefault="00A35BBF" w:rsidP="004D5821">
            <w:pPr>
              <w:rPr>
                <w:rFonts w:ascii="Verdana" w:hAnsi="Verdana" w:cs="Arial"/>
              </w:rPr>
            </w:pPr>
            <w:r w:rsidRPr="007A3853">
              <w:rPr>
                <w:rFonts w:ascii="Verdana" w:hAnsi="Verdana" w:cs="Arial"/>
              </w:rPr>
              <w:t>Annual budget plan and financial statements</w:t>
            </w:r>
          </w:p>
          <w:p w14:paraId="098C4A13" w14:textId="77777777" w:rsidR="00A35BBF" w:rsidRPr="007A3853" w:rsidRDefault="00A35BBF" w:rsidP="004D5821">
            <w:pPr>
              <w:rPr>
                <w:rFonts w:ascii="Verdana" w:hAnsi="Verdana" w:cs="Arial"/>
              </w:rPr>
            </w:pPr>
          </w:p>
        </w:tc>
        <w:tc>
          <w:tcPr>
            <w:tcW w:w="3834" w:type="dxa"/>
            <w:shd w:val="clear" w:color="auto" w:fill="auto"/>
          </w:tcPr>
          <w:p w14:paraId="66025FFD" w14:textId="2DAE36F1" w:rsidR="00A35BBF" w:rsidRPr="007A3853" w:rsidRDefault="009C1D4F" w:rsidP="004D5821">
            <w:pPr>
              <w:rPr>
                <w:rFonts w:ascii="Verdana" w:hAnsi="Verdana" w:cs="Arial"/>
              </w:rPr>
            </w:pPr>
            <w:r>
              <w:rPr>
                <w:rFonts w:ascii="Verdana" w:hAnsi="Verdana" w:cs="Arial"/>
              </w:rPr>
              <w:t>Hard copy</w:t>
            </w:r>
          </w:p>
        </w:tc>
        <w:tc>
          <w:tcPr>
            <w:tcW w:w="1985" w:type="dxa"/>
            <w:shd w:val="clear" w:color="auto" w:fill="auto"/>
          </w:tcPr>
          <w:p w14:paraId="042969BF" w14:textId="77777777" w:rsidR="00A35BBF" w:rsidRDefault="00A35BBF" w:rsidP="004D5821"/>
        </w:tc>
      </w:tr>
      <w:tr w:rsidR="00A35BBF" w14:paraId="65F17933" w14:textId="77777777" w:rsidTr="004D5821">
        <w:trPr>
          <w:trHeight w:val="188"/>
        </w:trPr>
        <w:tc>
          <w:tcPr>
            <w:tcW w:w="8748" w:type="dxa"/>
            <w:shd w:val="clear" w:color="auto" w:fill="auto"/>
          </w:tcPr>
          <w:p w14:paraId="472C0490" w14:textId="77777777" w:rsidR="00A35BBF" w:rsidRDefault="00A35BBF" w:rsidP="004D5821">
            <w:pPr>
              <w:rPr>
                <w:rFonts w:ascii="Verdana" w:hAnsi="Verdana" w:cs="Arial"/>
              </w:rPr>
            </w:pPr>
            <w:r w:rsidRPr="007A3853">
              <w:rPr>
                <w:rFonts w:ascii="Verdana" w:hAnsi="Verdana" w:cs="Arial"/>
              </w:rPr>
              <w:t>Capital funding</w:t>
            </w:r>
          </w:p>
          <w:p w14:paraId="7EB7EC0A" w14:textId="77777777" w:rsidR="00A35BBF" w:rsidRPr="007A3853" w:rsidRDefault="00A35BBF" w:rsidP="004D5821">
            <w:pPr>
              <w:rPr>
                <w:rFonts w:ascii="Verdana" w:hAnsi="Verdana" w:cs="Arial"/>
              </w:rPr>
            </w:pPr>
          </w:p>
        </w:tc>
        <w:tc>
          <w:tcPr>
            <w:tcW w:w="3834" w:type="dxa"/>
            <w:shd w:val="clear" w:color="auto" w:fill="auto"/>
          </w:tcPr>
          <w:p w14:paraId="70E732C4" w14:textId="41D65041" w:rsidR="00A35BBF" w:rsidRPr="007A3853" w:rsidRDefault="009C1D4F" w:rsidP="004D5821">
            <w:pPr>
              <w:rPr>
                <w:rFonts w:ascii="Verdana" w:hAnsi="Verdana" w:cs="Arial"/>
              </w:rPr>
            </w:pPr>
            <w:r>
              <w:rPr>
                <w:rFonts w:ascii="Verdana" w:hAnsi="Verdana" w:cs="Arial"/>
              </w:rPr>
              <w:t>Hard copy</w:t>
            </w:r>
          </w:p>
        </w:tc>
        <w:tc>
          <w:tcPr>
            <w:tcW w:w="1985" w:type="dxa"/>
            <w:shd w:val="clear" w:color="auto" w:fill="auto"/>
          </w:tcPr>
          <w:p w14:paraId="7093820F" w14:textId="77777777" w:rsidR="00A35BBF" w:rsidRDefault="00A35BBF" w:rsidP="004D5821"/>
        </w:tc>
      </w:tr>
      <w:tr w:rsidR="00A35BBF" w14:paraId="7DFD7E89" w14:textId="77777777" w:rsidTr="004D5821">
        <w:trPr>
          <w:trHeight w:val="313"/>
        </w:trPr>
        <w:tc>
          <w:tcPr>
            <w:tcW w:w="8748" w:type="dxa"/>
            <w:shd w:val="clear" w:color="auto" w:fill="auto"/>
          </w:tcPr>
          <w:p w14:paraId="7BC38E30" w14:textId="77777777" w:rsidR="00A35BBF" w:rsidRDefault="00A35BBF" w:rsidP="004D5821">
            <w:pPr>
              <w:rPr>
                <w:rFonts w:ascii="Verdana" w:hAnsi="Verdana" w:cs="Arial"/>
              </w:rPr>
            </w:pPr>
            <w:r>
              <w:rPr>
                <w:rFonts w:ascii="Verdana" w:hAnsi="Verdana" w:cs="Arial"/>
              </w:rPr>
              <w:t>Financial audit reports</w:t>
            </w:r>
          </w:p>
          <w:p w14:paraId="1832C086" w14:textId="77777777" w:rsidR="00A35BBF" w:rsidRPr="007A3853" w:rsidRDefault="00A35BBF" w:rsidP="004D5821">
            <w:pPr>
              <w:rPr>
                <w:rFonts w:ascii="Verdana" w:hAnsi="Verdana" w:cs="Arial"/>
              </w:rPr>
            </w:pPr>
          </w:p>
        </w:tc>
        <w:tc>
          <w:tcPr>
            <w:tcW w:w="3834" w:type="dxa"/>
            <w:shd w:val="clear" w:color="auto" w:fill="auto"/>
          </w:tcPr>
          <w:p w14:paraId="6E109C89" w14:textId="66F4C86E" w:rsidR="00A35BBF" w:rsidRPr="007A3853" w:rsidRDefault="009C1D4F" w:rsidP="004D5821">
            <w:pPr>
              <w:rPr>
                <w:rFonts w:ascii="Verdana" w:hAnsi="Verdana" w:cs="Arial"/>
              </w:rPr>
            </w:pPr>
            <w:r>
              <w:rPr>
                <w:rFonts w:ascii="Verdana" w:hAnsi="Verdana" w:cs="Arial"/>
              </w:rPr>
              <w:t>Hard copy</w:t>
            </w:r>
          </w:p>
        </w:tc>
        <w:tc>
          <w:tcPr>
            <w:tcW w:w="1985" w:type="dxa"/>
            <w:shd w:val="clear" w:color="auto" w:fill="auto"/>
          </w:tcPr>
          <w:p w14:paraId="0E521508" w14:textId="77777777" w:rsidR="00A35BBF" w:rsidRDefault="00A35BBF" w:rsidP="004D5821"/>
        </w:tc>
      </w:tr>
      <w:tr w:rsidR="00A35BBF" w14:paraId="39B0A7EC" w14:textId="77777777" w:rsidTr="004D5821">
        <w:trPr>
          <w:trHeight w:val="313"/>
        </w:trPr>
        <w:tc>
          <w:tcPr>
            <w:tcW w:w="8748" w:type="dxa"/>
            <w:shd w:val="clear" w:color="auto" w:fill="FFFFFF"/>
          </w:tcPr>
          <w:p w14:paraId="00EC5B8A" w14:textId="77777777" w:rsidR="00A35BBF" w:rsidRDefault="00A35BBF" w:rsidP="004D5821">
            <w:pPr>
              <w:rPr>
                <w:rFonts w:ascii="Verdana" w:hAnsi="Verdana" w:cs="Arial"/>
              </w:rPr>
            </w:pPr>
            <w:r>
              <w:rPr>
                <w:rFonts w:ascii="Verdana" w:hAnsi="Verdana" w:cs="Arial"/>
              </w:rPr>
              <w:t>Details of expenditure items over £2000 – published at least annually but at a more frequent quarterly or six-monthly interval where practical.</w:t>
            </w:r>
          </w:p>
          <w:p w14:paraId="068063BA" w14:textId="77777777" w:rsidR="00A35BBF" w:rsidRDefault="00A35BBF" w:rsidP="004D5821">
            <w:pPr>
              <w:rPr>
                <w:rFonts w:ascii="Verdana" w:hAnsi="Verdana" w:cs="Arial"/>
              </w:rPr>
            </w:pPr>
          </w:p>
        </w:tc>
        <w:tc>
          <w:tcPr>
            <w:tcW w:w="3834" w:type="dxa"/>
            <w:shd w:val="clear" w:color="auto" w:fill="auto"/>
          </w:tcPr>
          <w:p w14:paraId="067E7898" w14:textId="654C14DA" w:rsidR="00A35BBF" w:rsidRPr="007A3853" w:rsidRDefault="009C1D4F" w:rsidP="004D5821">
            <w:pPr>
              <w:rPr>
                <w:rFonts w:ascii="Verdana" w:hAnsi="Verdana" w:cs="Arial"/>
              </w:rPr>
            </w:pPr>
            <w:r>
              <w:rPr>
                <w:rFonts w:ascii="Verdana" w:hAnsi="Verdana" w:cs="Arial"/>
              </w:rPr>
              <w:t>Hard copy</w:t>
            </w:r>
          </w:p>
        </w:tc>
        <w:tc>
          <w:tcPr>
            <w:tcW w:w="1985" w:type="dxa"/>
            <w:shd w:val="clear" w:color="auto" w:fill="auto"/>
          </w:tcPr>
          <w:p w14:paraId="3CE509AB" w14:textId="77777777" w:rsidR="00A35BBF" w:rsidRDefault="00A35BBF" w:rsidP="004D5821"/>
        </w:tc>
      </w:tr>
      <w:tr w:rsidR="00A35BBF" w14:paraId="5FEB54A5" w14:textId="77777777" w:rsidTr="004D5821">
        <w:trPr>
          <w:trHeight w:val="314"/>
        </w:trPr>
        <w:tc>
          <w:tcPr>
            <w:tcW w:w="8748" w:type="dxa"/>
            <w:shd w:val="clear" w:color="auto" w:fill="auto"/>
          </w:tcPr>
          <w:p w14:paraId="4926CCD8" w14:textId="77777777" w:rsidR="00A35BBF" w:rsidRDefault="00A35BBF" w:rsidP="004D5821">
            <w:pPr>
              <w:rPr>
                <w:rFonts w:ascii="Verdana" w:hAnsi="Verdana" w:cs="Arial"/>
              </w:rPr>
            </w:pPr>
            <w:r w:rsidRPr="007A3853">
              <w:rPr>
                <w:rFonts w:ascii="Verdana" w:hAnsi="Verdana" w:cs="Arial"/>
              </w:rPr>
              <w:t xml:space="preserve">Procurement and </w:t>
            </w:r>
            <w:r>
              <w:rPr>
                <w:rFonts w:ascii="Verdana" w:hAnsi="Verdana" w:cs="Arial"/>
              </w:rPr>
              <w:t>contracts the school has entered into, or information relating to / a link to information held by an organisation which has done so on its behalf (for example, a local authority or diocese).</w:t>
            </w:r>
          </w:p>
          <w:p w14:paraId="708D5893" w14:textId="77777777" w:rsidR="00A35BBF" w:rsidRPr="007A3853" w:rsidRDefault="00A35BBF" w:rsidP="004D5821">
            <w:pPr>
              <w:rPr>
                <w:rFonts w:ascii="Verdana" w:hAnsi="Verdana" w:cs="Arial"/>
              </w:rPr>
            </w:pPr>
          </w:p>
        </w:tc>
        <w:tc>
          <w:tcPr>
            <w:tcW w:w="3834" w:type="dxa"/>
            <w:shd w:val="clear" w:color="auto" w:fill="auto"/>
          </w:tcPr>
          <w:p w14:paraId="798C04FF" w14:textId="75CE74FD" w:rsidR="00A35BBF" w:rsidRPr="007A3853" w:rsidRDefault="009C1D4F" w:rsidP="004D5821">
            <w:pPr>
              <w:rPr>
                <w:rFonts w:ascii="Verdana" w:hAnsi="Verdana" w:cs="Arial"/>
              </w:rPr>
            </w:pPr>
            <w:r>
              <w:rPr>
                <w:rFonts w:ascii="Verdana" w:hAnsi="Verdana" w:cs="Arial"/>
              </w:rPr>
              <w:t>Hard copy</w:t>
            </w:r>
          </w:p>
        </w:tc>
        <w:tc>
          <w:tcPr>
            <w:tcW w:w="1985" w:type="dxa"/>
            <w:shd w:val="clear" w:color="auto" w:fill="auto"/>
          </w:tcPr>
          <w:p w14:paraId="0BA8A5BF" w14:textId="77777777" w:rsidR="00A35BBF" w:rsidRDefault="00A35BBF" w:rsidP="004D5821"/>
        </w:tc>
      </w:tr>
      <w:tr w:rsidR="00A35BBF" w14:paraId="06B09FA6" w14:textId="77777777" w:rsidTr="004D5821">
        <w:trPr>
          <w:trHeight w:val="347"/>
        </w:trPr>
        <w:tc>
          <w:tcPr>
            <w:tcW w:w="8748" w:type="dxa"/>
            <w:shd w:val="clear" w:color="auto" w:fill="auto"/>
          </w:tcPr>
          <w:p w14:paraId="621B29FC" w14:textId="77777777" w:rsidR="00A35BBF" w:rsidRDefault="00A35BBF" w:rsidP="004D5821">
            <w:pPr>
              <w:rPr>
                <w:rFonts w:ascii="Verdana" w:hAnsi="Verdana" w:cs="Arial"/>
              </w:rPr>
            </w:pPr>
            <w:r w:rsidRPr="007A3853">
              <w:rPr>
                <w:rFonts w:ascii="Verdana" w:hAnsi="Verdana" w:cs="Arial"/>
              </w:rPr>
              <w:t>Pay policy</w:t>
            </w:r>
          </w:p>
          <w:p w14:paraId="4726A5E7" w14:textId="77777777" w:rsidR="00A35BBF" w:rsidRPr="007A3853" w:rsidRDefault="00A35BBF" w:rsidP="004D5821">
            <w:pPr>
              <w:rPr>
                <w:rFonts w:ascii="Verdana" w:hAnsi="Verdana" w:cs="Arial"/>
              </w:rPr>
            </w:pPr>
          </w:p>
        </w:tc>
        <w:tc>
          <w:tcPr>
            <w:tcW w:w="3834" w:type="dxa"/>
            <w:shd w:val="clear" w:color="auto" w:fill="auto"/>
          </w:tcPr>
          <w:p w14:paraId="30B76456" w14:textId="2A767763" w:rsidR="00A35BBF" w:rsidRPr="007A3853" w:rsidRDefault="009C1D4F" w:rsidP="004D5821">
            <w:pPr>
              <w:rPr>
                <w:rFonts w:ascii="Verdana" w:hAnsi="Verdana" w:cs="Arial"/>
              </w:rPr>
            </w:pPr>
            <w:r>
              <w:rPr>
                <w:rFonts w:ascii="Verdana" w:hAnsi="Verdana" w:cs="Arial"/>
              </w:rPr>
              <w:t>Hard copy</w:t>
            </w:r>
          </w:p>
        </w:tc>
        <w:tc>
          <w:tcPr>
            <w:tcW w:w="1985" w:type="dxa"/>
            <w:shd w:val="clear" w:color="auto" w:fill="auto"/>
          </w:tcPr>
          <w:p w14:paraId="069113C8" w14:textId="77777777" w:rsidR="00A35BBF" w:rsidRDefault="00A35BBF" w:rsidP="004D5821"/>
        </w:tc>
      </w:tr>
      <w:tr w:rsidR="00A35BBF" w14:paraId="18B2C8DC" w14:textId="77777777" w:rsidTr="004D5821">
        <w:trPr>
          <w:trHeight w:val="347"/>
        </w:trPr>
        <w:tc>
          <w:tcPr>
            <w:tcW w:w="8748" w:type="dxa"/>
            <w:shd w:val="clear" w:color="auto" w:fill="auto"/>
          </w:tcPr>
          <w:p w14:paraId="40E95B6D" w14:textId="77777777" w:rsidR="00A35BBF" w:rsidRDefault="00A35BBF" w:rsidP="004D5821">
            <w:pPr>
              <w:rPr>
                <w:rFonts w:ascii="Verdana" w:hAnsi="Verdana" w:cs="Arial"/>
              </w:rPr>
            </w:pPr>
            <w:r>
              <w:rPr>
                <w:rFonts w:ascii="Verdana" w:hAnsi="Verdana" w:cs="Arial"/>
              </w:rPr>
              <w:t>Staff allowances and expenses that can be incurred or claimed, with totals paid to individual senior staff members (Senior Leadership Team or equivalent, whose basic actual salary is at least £60,000 per annum) by reference to categories.</w:t>
            </w:r>
          </w:p>
          <w:p w14:paraId="5365404F" w14:textId="77777777" w:rsidR="00A35BBF" w:rsidRPr="007A3853" w:rsidRDefault="00A35BBF" w:rsidP="004D5821">
            <w:pPr>
              <w:rPr>
                <w:rFonts w:ascii="Verdana" w:hAnsi="Verdana" w:cs="Arial"/>
              </w:rPr>
            </w:pPr>
          </w:p>
        </w:tc>
        <w:tc>
          <w:tcPr>
            <w:tcW w:w="3834" w:type="dxa"/>
            <w:shd w:val="clear" w:color="auto" w:fill="auto"/>
          </w:tcPr>
          <w:p w14:paraId="6E60FD20" w14:textId="7768443A" w:rsidR="00A35BBF" w:rsidRPr="007A3853" w:rsidRDefault="009C1D4F" w:rsidP="004D5821">
            <w:pPr>
              <w:rPr>
                <w:rFonts w:ascii="Verdana" w:hAnsi="Verdana" w:cs="Arial"/>
              </w:rPr>
            </w:pPr>
            <w:r>
              <w:rPr>
                <w:rFonts w:ascii="Verdana" w:hAnsi="Verdana" w:cs="Arial"/>
              </w:rPr>
              <w:lastRenderedPageBreak/>
              <w:t>Hard copy</w:t>
            </w:r>
          </w:p>
        </w:tc>
        <w:tc>
          <w:tcPr>
            <w:tcW w:w="1985" w:type="dxa"/>
            <w:shd w:val="clear" w:color="auto" w:fill="auto"/>
          </w:tcPr>
          <w:p w14:paraId="19DB9A15" w14:textId="77777777" w:rsidR="00A35BBF" w:rsidRDefault="00A35BBF" w:rsidP="004D5821"/>
        </w:tc>
      </w:tr>
      <w:tr w:rsidR="00A35BBF" w14:paraId="7367F9CE" w14:textId="77777777" w:rsidTr="004D5821">
        <w:trPr>
          <w:trHeight w:val="343"/>
        </w:trPr>
        <w:tc>
          <w:tcPr>
            <w:tcW w:w="8748" w:type="dxa"/>
            <w:shd w:val="clear" w:color="auto" w:fill="auto"/>
          </w:tcPr>
          <w:p w14:paraId="1DD0605D" w14:textId="77777777" w:rsidR="00A35BBF" w:rsidRDefault="00A35BBF" w:rsidP="004D5821">
            <w:pPr>
              <w:rPr>
                <w:rFonts w:ascii="Verdana" w:hAnsi="Verdana" w:cs="Arial"/>
              </w:rPr>
            </w:pPr>
            <w:r w:rsidRPr="007A3853">
              <w:rPr>
                <w:rFonts w:ascii="Verdana" w:hAnsi="Verdana" w:cs="Arial"/>
              </w:rPr>
              <w:t>Staffing</w:t>
            </w:r>
            <w:r>
              <w:rPr>
                <w:rFonts w:ascii="Verdana" w:hAnsi="Verdana" w:cs="Arial"/>
              </w:rPr>
              <w:t>, pay</w:t>
            </w:r>
            <w:r w:rsidRPr="007A3853">
              <w:rPr>
                <w:rFonts w:ascii="Verdana" w:hAnsi="Verdana" w:cs="Arial"/>
              </w:rPr>
              <w:t xml:space="preserve"> and grading structure</w:t>
            </w:r>
            <w:r>
              <w:rPr>
                <w:rFonts w:ascii="Verdana" w:hAnsi="Verdana" w:cs="Arial"/>
              </w:rPr>
              <w:t>. As a minimum the pay information should include salaries for senior staff (Senior Leadership Team or equivalent as above) in bands of £10,000; for more junior posts, by salary range.</w:t>
            </w:r>
          </w:p>
          <w:p w14:paraId="5E0D8B5A" w14:textId="77777777" w:rsidR="00A35BBF" w:rsidRPr="007A3853" w:rsidRDefault="00A35BBF" w:rsidP="004D5821">
            <w:pPr>
              <w:rPr>
                <w:rFonts w:ascii="Verdana" w:hAnsi="Verdana" w:cs="Arial"/>
              </w:rPr>
            </w:pPr>
          </w:p>
        </w:tc>
        <w:tc>
          <w:tcPr>
            <w:tcW w:w="3834" w:type="dxa"/>
            <w:shd w:val="clear" w:color="auto" w:fill="auto"/>
          </w:tcPr>
          <w:p w14:paraId="48A7E50B" w14:textId="137040ED" w:rsidR="00A35BBF" w:rsidRPr="007A3853" w:rsidRDefault="009C1D4F" w:rsidP="004D5821">
            <w:pPr>
              <w:rPr>
                <w:rFonts w:ascii="Verdana" w:hAnsi="Verdana" w:cs="Arial"/>
              </w:rPr>
            </w:pPr>
            <w:r>
              <w:rPr>
                <w:rFonts w:ascii="Verdana" w:hAnsi="Verdana" w:cs="Arial"/>
              </w:rPr>
              <w:t>Hard copy</w:t>
            </w:r>
          </w:p>
        </w:tc>
        <w:tc>
          <w:tcPr>
            <w:tcW w:w="1985" w:type="dxa"/>
            <w:shd w:val="clear" w:color="auto" w:fill="auto"/>
          </w:tcPr>
          <w:p w14:paraId="6C0ABFAB" w14:textId="77777777" w:rsidR="00A35BBF" w:rsidRDefault="00A35BBF" w:rsidP="004D5821"/>
        </w:tc>
      </w:tr>
      <w:tr w:rsidR="00A35BBF" w14:paraId="4C6F9F4E" w14:textId="77777777" w:rsidTr="004D5821">
        <w:trPr>
          <w:trHeight w:val="186"/>
        </w:trPr>
        <w:tc>
          <w:tcPr>
            <w:tcW w:w="8748" w:type="dxa"/>
            <w:shd w:val="clear" w:color="auto" w:fill="auto"/>
          </w:tcPr>
          <w:p w14:paraId="76E7493F" w14:textId="77777777" w:rsidR="00A35BBF" w:rsidRDefault="00A35BBF" w:rsidP="004D5821">
            <w:pPr>
              <w:rPr>
                <w:rFonts w:ascii="Verdana" w:hAnsi="Verdana" w:cs="Arial"/>
              </w:rPr>
            </w:pPr>
            <w:r w:rsidRPr="007A3853">
              <w:rPr>
                <w:rFonts w:ascii="Verdana" w:hAnsi="Verdana" w:cs="Arial"/>
              </w:rPr>
              <w:t>Governors’ allowances</w:t>
            </w:r>
            <w:r>
              <w:rPr>
                <w:rFonts w:ascii="Verdana" w:hAnsi="Verdana" w:cs="Arial"/>
              </w:rPr>
              <w:t xml:space="preserve"> that can be incurred or claimed, and a record of total payments made to individual governors.</w:t>
            </w:r>
          </w:p>
          <w:p w14:paraId="21F1E801" w14:textId="77777777" w:rsidR="00A35BBF" w:rsidRDefault="00A35BBF" w:rsidP="004D5821">
            <w:pPr>
              <w:rPr>
                <w:rFonts w:ascii="Verdana" w:hAnsi="Verdana" w:cs="Arial"/>
              </w:rPr>
            </w:pPr>
          </w:p>
          <w:p w14:paraId="585E3A6A" w14:textId="77777777" w:rsidR="00A35BBF" w:rsidRPr="007A3853" w:rsidRDefault="00A35BBF" w:rsidP="004D5821">
            <w:pPr>
              <w:rPr>
                <w:rFonts w:ascii="Verdana" w:hAnsi="Verdana" w:cs="Arial"/>
              </w:rPr>
            </w:pPr>
          </w:p>
        </w:tc>
        <w:tc>
          <w:tcPr>
            <w:tcW w:w="3834" w:type="dxa"/>
            <w:shd w:val="clear" w:color="auto" w:fill="auto"/>
          </w:tcPr>
          <w:p w14:paraId="31F3DC5C" w14:textId="427B9CED" w:rsidR="00A35BBF" w:rsidRPr="007A3853" w:rsidRDefault="009C1D4F" w:rsidP="004D5821">
            <w:pPr>
              <w:rPr>
                <w:rFonts w:ascii="Verdana" w:hAnsi="Verdana" w:cs="Arial"/>
              </w:rPr>
            </w:pPr>
            <w:r>
              <w:rPr>
                <w:rFonts w:ascii="Verdana" w:hAnsi="Verdana" w:cs="Arial"/>
              </w:rPr>
              <w:t>Hard copy</w:t>
            </w:r>
          </w:p>
        </w:tc>
        <w:tc>
          <w:tcPr>
            <w:tcW w:w="1985" w:type="dxa"/>
            <w:shd w:val="clear" w:color="auto" w:fill="auto"/>
          </w:tcPr>
          <w:p w14:paraId="735985D1" w14:textId="77777777" w:rsidR="00A35BBF" w:rsidRDefault="00A35BBF" w:rsidP="004D5821"/>
        </w:tc>
      </w:tr>
      <w:tr w:rsidR="00A35BBF" w14:paraId="0CDB6C7E" w14:textId="77777777" w:rsidTr="004D5821">
        <w:trPr>
          <w:trHeight w:val="183"/>
        </w:trPr>
        <w:tc>
          <w:tcPr>
            <w:tcW w:w="8748" w:type="dxa"/>
            <w:shd w:val="clear" w:color="auto" w:fill="auto"/>
          </w:tcPr>
          <w:p w14:paraId="713F6141" w14:textId="77777777" w:rsidR="00A35BBF" w:rsidRPr="007A3853" w:rsidRDefault="00A35BBF" w:rsidP="004D5821">
            <w:pPr>
              <w:rPr>
                <w:rFonts w:ascii="Verdana" w:hAnsi="Verdana" w:cs="Arial"/>
                <w:b/>
                <w:sz w:val="32"/>
                <w:szCs w:val="32"/>
              </w:rPr>
            </w:pPr>
            <w:r w:rsidRPr="007A3853">
              <w:rPr>
                <w:rFonts w:ascii="Verdana" w:hAnsi="Verdana" w:cs="Arial"/>
                <w:b/>
                <w:sz w:val="32"/>
                <w:szCs w:val="32"/>
              </w:rPr>
              <w:t>Class 3 – What our priorities are and how we are doing</w:t>
            </w:r>
          </w:p>
          <w:p w14:paraId="2782E65D" w14:textId="77777777" w:rsidR="00A35BBF" w:rsidRPr="007A3853" w:rsidRDefault="00A35BBF" w:rsidP="004D5821">
            <w:pPr>
              <w:rPr>
                <w:rFonts w:ascii="Verdana" w:hAnsi="Verdana" w:cs="Arial"/>
              </w:rPr>
            </w:pPr>
            <w:r w:rsidRPr="007A3853">
              <w:rPr>
                <w:rFonts w:ascii="Verdana" w:hAnsi="Verdana" w:cs="Arial"/>
              </w:rPr>
              <w:t>(Strategies and plans, performance indicators, audits, inspections and reviews)</w:t>
            </w:r>
          </w:p>
          <w:p w14:paraId="2CAFDBD2" w14:textId="77777777" w:rsidR="00A35BBF" w:rsidRPr="007A3853" w:rsidRDefault="00A35BBF" w:rsidP="004D5821">
            <w:pPr>
              <w:rPr>
                <w:rFonts w:ascii="Verdana" w:hAnsi="Verdana" w:cs="Arial"/>
              </w:rPr>
            </w:pPr>
            <w:r w:rsidRPr="007A3853">
              <w:rPr>
                <w:rFonts w:ascii="Verdana" w:hAnsi="Verdana" w:cs="Arial"/>
              </w:rPr>
              <w:t>Current information as a minimum</w:t>
            </w:r>
          </w:p>
          <w:p w14:paraId="7190E253" w14:textId="77777777" w:rsidR="00A35BBF" w:rsidRPr="007A3853" w:rsidRDefault="00A35BBF" w:rsidP="004D5821">
            <w:pPr>
              <w:rPr>
                <w:rFonts w:ascii="Verdana" w:hAnsi="Verdana" w:cs="Arial"/>
              </w:rPr>
            </w:pPr>
          </w:p>
        </w:tc>
        <w:tc>
          <w:tcPr>
            <w:tcW w:w="3834" w:type="dxa"/>
            <w:shd w:val="clear" w:color="auto" w:fill="auto"/>
          </w:tcPr>
          <w:p w14:paraId="5E477E97" w14:textId="77777777" w:rsidR="00A35BBF" w:rsidRPr="007A3853" w:rsidRDefault="00A35BBF" w:rsidP="004D5821">
            <w:pPr>
              <w:rPr>
                <w:rFonts w:ascii="Verdana" w:hAnsi="Verdana"/>
              </w:rPr>
            </w:pPr>
            <w:r w:rsidRPr="007A3853">
              <w:rPr>
                <w:rFonts w:ascii="Verdana" w:hAnsi="Verdana" w:cs="Arial"/>
              </w:rPr>
              <w:t>(hard copy or website)</w:t>
            </w:r>
          </w:p>
        </w:tc>
        <w:tc>
          <w:tcPr>
            <w:tcW w:w="1985" w:type="dxa"/>
            <w:shd w:val="clear" w:color="auto" w:fill="auto"/>
          </w:tcPr>
          <w:p w14:paraId="77D04B08" w14:textId="77777777" w:rsidR="00A35BBF" w:rsidRDefault="00A35BBF" w:rsidP="004D5821"/>
        </w:tc>
      </w:tr>
      <w:tr w:rsidR="00A35BBF" w14:paraId="3ECFFDCD" w14:textId="77777777" w:rsidTr="004D5821">
        <w:trPr>
          <w:trHeight w:val="183"/>
        </w:trPr>
        <w:tc>
          <w:tcPr>
            <w:tcW w:w="8748" w:type="dxa"/>
            <w:shd w:val="clear" w:color="auto" w:fill="auto"/>
          </w:tcPr>
          <w:p w14:paraId="51A2CB0F" w14:textId="77777777" w:rsidR="00A35BBF" w:rsidRDefault="00A35BBF" w:rsidP="004D5821">
            <w:pPr>
              <w:rPr>
                <w:rFonts w:ascii="Verdana" w:hAnsi="Verdana" w:cs="Arial"/>
              </w:rPr>
            </w:pPr>
          </w:p>
          <w:p w14:paraId="61638EF1" w14:textId="77777777" w:rsidR="00A35BBF" w:rsidRDefault="00A35BBF" w:rsidP="004D5821">
            <w:pPr>
              <w:numPr>
                <w:ilvl w:val="0"/>
                <w:numId w:val="3"/>
              </w:numPr>
              <w:spacing w:after="0" w:line="240" w:lineRule="auto"/>
              <w:rPr>
                <w:rFonts w:ascii="Verdana" w:hAnsi="Verdana" w:cs="Arial"/>
              </w:rPr>
            </w:pPr>
            <w:r>
              <w:rPr>
                <w:rFonts w:ascii="Verdana" w:hAnsi="Verdana" w:cs="Arial"/>
              </w:rPr>
              <w:t>P</w:t>
            </w:r>
            <w:r w:rsidRPr="007A3853">
              <w:rPr>
                <w:rFonts w:ascii="Verdana" w:hAnsi="Verdana" w:cs="Arial"/>
              </w:rPr>
              <w:t>erformance data</w:t>
            </w:r>
            <w:r>
              <w:rPr>
                <w:rFonts w:ascii="Verdana" w:hAnsi="Verdana" w:cs="Arial"/>
              </w:rPr>
              <w:t xml:space="preserve"> supplied to the English or Welsh Government or to the Northern Ireland Executive, or a direct link to the data</w:t>
            </w:r>
          </w:p>
          <w:p w14:paraId="2C926458" w14:textId="77777777" w:rsidR="00A35BBF" w:rsidRDefault="00A35BBF" w:rsidP="004D5821">
            <w:pPr>
              <w:numPr>
                <w:ilvl w:val="0"/>
                <w:numId w:val="3"/>
              </w:numPr>
              <w:spacing w:after="0" w:line="240" w:lineRule="auto"/>
              <w:rPr>
                <w:rFonts w:ascii="Verdana" w:hAnsi="Verdana" w:cs="Arial"/>
              </w:rPr>
            </w:pPr>
            <w:r w:rsidRPr="007A3853">
              <w:rPr>
                <w:rFonts w:ascii="Verdana" w:hAnsi="Verdana" w:cs="Arial"/>
              </w:rPr>
              <w:t xml:space="preserve">The latest Ofsted </w:t>
            </w:r>
            <w:r>
              <w:rPr>
                <w:rFonts w:ascii="Verdana" w:hAnsi="Verdana" w:cs="Arial"/>
              </w:rPr>
              <w:t xml:space="preserve">/ Estyn / Education and Training Inspectorate </w:t>
            </w:r>
            <w:r w:rsidRPr="007A3853">
              <w:rPr>
                <w:rFonts w:ascii="Verdana" w:hAnsi="Verdana" w:cs="Arial"/>
              </w:rPr>
              <w:t>report</w:t>
            </w:r>
            <w:r w:rsidRPr="007A3853">
              <w:rPr>
                <w:rFonts w:ascii="Verdana" w:hAnsi="Verdana" w:cs="Arial"/>
              </w:rPr>
              <w:br/>
              <w:t xml:space="preserve"> - Summary</w:t>
            </w:r>
            <w:r w:rsidRPr="007A3853">
              <w:rPr>
                <w:rFonts w:ascii="Verdana" w:hAnsi="Verdana" w:cs="Arial"/>
              </w:rPr>
              <w:br/>
              <w:t xml:space="preserve"> - Full report</w:t>
            </w:r>
          </w:p>
          <w:p w14:paraId="7B2114E4" w14:textId="77777777" w:rsidR="00A35BBF" w:rsidRDefault="00A35BBF" w:rsidP="004D5821">
            <w:pPr>
              <w:numPr>
                <w:ilvl w:val="0"/>
                <w:numId w:val="3"/>
              </w:numPr>
              <w:spacing w:after="0" w:line="240" w:lineRule="auto"/>
              <w:rPr>
                <w:rFonts w:ascii="Verdana" w:hAnsi="Verdana" w:cs="Arial"/>
              </w:rPr>
            </w:pPr>
            <w:r>
              <w:rPr>
                <w:rFonts w:ascii="Verdana" w:hAnsi="Verdana" w:cs="Arial"/>
              </w:rPr>
              <w:lastRenderedPageBreak/>
              <w:t>Post-inspection action plan</w:t>
            </w:r>
          </w:p>
          <w:p w14:paraId="3F2B703B" w14:textId="77777777" w:rsidR="00A35BBF" w:rsidRDefault="00A35BBF" w:rsidP="004D5821">
            <w:pPr>
              <w:ind w:left="720"/>
              <w:rPr>
                <w:rFonts w:ascii="Verdana" w:hAnsi="Verdana" w:cs="Arial"/>
              </w:rPr>
            </w:pPr>
          </w:p>
          <w:p w14:paraId="007D5597" w14:textId="77777777" w:rsidR="00A35BBF" w:rsidRPr="007A3853" w:rsidRDefault="00A35BBF" w:rsidP="004D5821">
            <w:pPr>
              <w:ind w:left="720"/>
              <w:rPr>
                <w:rFonts w:ascii="Verdana" w:hAnsi="Verdana" w:cs="Arial"/>
              </w:rPr>
            </w:pPr>
          </w:p>
        </w:tc>
        <w:tc>
          <w:tcPr>
            <w:tcW w:w="3834" w:type="dxa"/>
            <w:shd w:val="clear" w:color="auto" w:fill="auto"/>
          </w:tcPr>
          <w:p w14:paraId="08B9C83D" w14:textId="77777777" w:rsidR="00A35BBF" w:rsidRDefault="00A35BBF" w:rsidP="004D5821">
            <w:pPr>
              <w:rPr>
                <w:rFonts w:ascii="Verdana" w:hAnsi="Verdana"/>
              </w:rPr>
            </w:pPr>
          </w:p>
          <w:p w14:paraId="63492046" w14:textId="5A43913E" w:rsidR="00D176FB" w:rsidRPr="007A3853" w:rsidRDefault="00D176FB" w:rsidP="004D5821">
            <w:pPr>
              <w:rPr>
                <w:rFonts w:ascii="Verdana" w:hAnsi="Verdana"/>
              </w:rPr>
            </w:pPr>
            <w:r>
              <w:rPr>
                <w:rFonts w:ascii="Verdana" w:hAnsi="Verdana"/>
              </w:rPr>
              <w:t>Website – www.whitbyheath.cheshire.sch.uk</w:t>
            </w:r>
          </w:p>
        </w:tc>
        <w:tc>
          <w:tcPr>
            <w:tcW w:w="1985" w:type="dxa"/>
            <w:shd w:val="clear" w:color="auto" w:fill="auto"/>
          </w:tcPr>
          <w:p w14:paraId="076813E5" w14:textId="77777777" w:rsidR="00A35BBF" w:rsidRDefault="00A35BBF" w:rsidP="004D5821"/>
        </w:tc>
      </w:tr>
      <w:tr w:rsidR="00A35BBF" w14:paraId="3ECFF5AC" w14:textId="77777777" w:rsidTr="004D5821">
        <w:trPr>
          <w:trHeight w:val="283"/>
        </w:trPr>
        <w:tc>
          <w:tcPr>
            <w:tcW w:w="8748" w:type="dxa"/>
            <w:shd w:val="clear" w:color="auto" w:fill="auto"/>
          </w:tcPr>
          <w:p w14:paraId="4C48717F" w14:textId="77777777" w:rsidR="00A35BBF" w:rsidRDefault="00A35BBF" w:rsidP="004D5821">
            <w:pPr>
              <w:rPr>
                <w:rFonts w:ascii="Verdana" w:hAnsi="Verdana" w:cs="Arial"/>
              </w:rPr>
            </w:pPr>
            <w:r w:rsidRPr="007A3853">
              <w:rPr>
                <w:rFonts w:ascii="Verdana" w:hAnsi="Verdana" w:cs="Arial"/>
              </w:rPr>
              <w:t>Performance management policy and procedures adopted by the governing body.</w:t>
            </w:r>
          </w:p>
          <w:p w14:paraId="1236EEAE" w14:textId="77777777" w:rsidR="00A35BBF" w:rsidRPr="007A3853" w:rsidRDefault="00A35BBF" w:rsidP="004D5821">
            <w:pPr>
              <w:rPr>
                <w:rFonts w:ascii="Verdana" w:hAnsi="Verdana" w:cs="Arial"/>
              </w:rPr>
            </w:pPr>
          </w:p>
        </w:tc>
        <w:tc>
          <w:tcPr>
            <w:tcW w:w="3834" w:type="dxa"/>
            <w:shd w:val="clear" w:color="auto" w:fill="auto"/>
          </w:tcPr>
          <w:p w14:paraId="606F3F02" w14:textId="1413609D" w:rsidR="00A35BBF" w:rsidRPr="007A3853" w:rsidRDefault="00D176FB" w:rsidP="004D5821">
            <w:pPr>
              <w:rPr>
                <w:rFonts w:ascii="Verdana" w:hAnsi="Verdana" w:cs="Arial"/>
              </w:rPr>
            </w:pPr>
            <w:r>
              <w:rPr>
                <w:rFonts w:ascii="Verdana" w:hAnsi="Verdana" w:cs="Arial"/>
              </w:rPr>
              <w:t>Hard copy</w:t>
            </w:r>
          </w:p>
        </w:tc>
        <w:tc>
          <w:tcPr>
            <w:tcW w:w="1985" w:type="dxa"/>
            <w:shd w:val="clear" w:color="auto" w:fill="auto"/>
          </w:tcPr>
          <w:p w14:paraId="26D1199A" w14:textId="77777777" w:rsidR="00A35BBF" w:rsidRDefault="00A35BBF" w:rsidP="004D5821"/>
        </w:tc>
      </w:tr>
      <w:tr w:rsidR="00A35BBF" w14:paraId="35B06876" w14:textId="77777777" w:rsidTr="004D5821">
        <w:trPr>
          <w:trHeight w:val="283"/>
        </w:trPr>
        <w:tc>
          <w:tcPr>
            <w:tcW w:w="8748" w:type="dxa"/>
            <w:shd w:val="clear" w:color="auto" w:fill="auto"/>
          </w:tcPr>
          <w:p w14:paraId="4B10A153" w14:textId="77777777" w:rsidR="00A35BBF" w:rsidRDefault="00A35BBF" w:rsidP="004D5821">
            <w:pPr>
              <w:rPr>
                <w:rFonts w:ascii="Verdana" w:hAnsi="Verdana" w:cs="Arial"/>
              </w:rPr>
            </w:pPr>
            <w:r>
              <w:rPr>
                <w:rFonts w:ascii="Verdana" w:hAnsi="Verdana" w:cs="Arial"/>
              </w:rPr>
              <w:t>Performance data or a direct link to it</w:t>
            </w:r>
          </w:p>
          <w:p w14:paraId="5809BED3" w14:textId="77777777" w:rsidR="00A35BBF" w:rsidRPr="007A3853" w:rsidRDefault="00A35BBF" w:rsidP="004D5821">
            <w:pPr>
              <w:rPr>
                <w:rFonts w:ascii="Verdana" w:hAnsi="Verdana" w:cs="Arial"/>
              </w:rPr>
            </w:pPr>
          </w:p>
        </w:tc>
        <w:tc>
          <w:tcPr>
            <w:tcW w:w="3834" w:type="dxa"/>
            <w:shd w:val="clear" w:color="auto" w:fill="auto"/>
          </w:tcPr>
          <w:p w14:paraId="08EA7E0C" w14:textId="2E514A8B" w:rsidR="00A35BBF" w:rsidRPr="007A3853" w:rsidRDefault="00D176FB" w:rsidP="004D5821">
            <w:pPr>
              <w:rPr>
                <w:rFonts w:ascii="Verdana" w:hAnsi="Verdana" w:cs="Arial"/>
              </w:rPr>
            </w:pPr>
            <w:r>
              <w:rPr>
                <w:rFonts w:ascii="Verdana" w:hAnsi="Verdana"/>
              </w:rPr>
              <w:t>Website – www.whitbyheath.cheshire.sch.uk</w:t>
            </w:r>
          </w:p>
        </w:tc>
        <w:tc>
          <w:tcPr>
            <w:tcW w:w="1985" w:type="dxa"/>
            <w:shd w:val="clear" w:color="auto" w:fill="auto"/>
          </w:tcPr>
          <w:p w14:paraId="26F23A39" w14:textId="77777777" w:rsidR="00A35BBF" w:rsidRDefault="00A35BBF" w:rsidP="004D5821"/>
        </w:tc>
      </w:tr>
      <w:tr w:rsidR="00A35BBF" w14:paraId="1CD76235" w14:textId="77777777" w:rsidTr="004D5821">
        <w:trPr>
          <w:trHeight w:val="261"/>
        </w:trPr>
        <w:tc>
          <w:tcPr>
            <w:tcW w:w="8748" w:type="dxa"/>
            <w:shd w:val="clear" w:color="auto" w:fill="auto"/>
          </w:tcPr>
          <w:p w14:paraId="4BA442D8" w14:textId="77777777" w:rsidR="00A35BBF" w:rsidRDefault="00A35BBF" w:rsidP="004D5821">
            <w:pPr>
              <w:rPr>
                <w:rFonts w:ascii="Verdana" w:hAnsi="Verdana" w:cs="Arial"/>
              </w:rPr>
            </w:pPr>
            <w:r>
              <w:rPr>
                <w:rFonts w:ascii="Verdana" w:hAnsi="Verdana" w:cs="Arial"/>
              </w:rPr>
              <w:t>The s</w:t>
            </w:r>
            <w:r w:rsidRPr="007A3853">
              <w:rPr>
                <w:rFonts w:ascii="Verdana" w:hAnsi="Verdana" w:cs="Arial"/>
              </w:rPr>
              <w:t>chool</w:t>
            </w:r>
            <w:r>
              <w:rPr>
                <w:rFonts w:ascii="Verdana" w:hAnsi="Verdana" w:cs="Arial"/>
              </w:rPr>
              <w:t>’</w:t>
            </w:r>
            <w:r w:rsidRPr="007A3853">
              <w:rPr>
                <w:rFonts w:ascii="Verdana" w:hAnsi="Verdana" w:cs="Arial"/>
              </w:rPr>
              <w:t>s future plans</w:t>
            </w:r>
            <w:r>
              <w:rPr>
                <w:rFonts w:ascii="Verdana" w:hAnsi="Verdana" w:cs="Arial"/>
              </w:rPr>
              <w:t>; for example, proposals for and any consultation on the future of the school, such as a change in status</w:t>
            </w:r>
          </w:p>
          <w:p w14:paraId="77A53959" w14:textId="77777777" w:rsidR="00A35BBF" w:rsidRPr="007A3853" w:rsidRDefault="00A35BBF" w:rsidP="004D5821">
            <w:pPr>
              <w:rPr>
                <w:rFonts w:ascii="Verdana" w:hAnsi="Verdana" w:cs="Arial"/>
              </w:rPr>
            </w:pPr>
          </w:p>
        </w:tc>
        <w:tc>
          <w:tcPr>
            <w:tcW w:w="3834" w:type="dxa"/>
            <w:shd w:val="clear" w:color="auto" w:fill="auto"/>
          </w:tcPr>
          <w:p w14:paraId="18960638" w14:textId="28966FF1" w:rsidR="00A35BBF" w:rsidRPr="007A3853" w:rsidRDefault="00D176FB" w:rsidP="004D5821">
            <w:pPr>
              <w:rPr>
                <w:rFonts w:ascii="Verdana" w:hAnsi="Verdana" w:cs="Arial"/>
              </w:rPr>
            </w:pPr>
            <w:r>
              <w:rPr>
                <w:rFonts w:ascii="Verdana" w:hAnsi="Verdana"/>
              </w:rPr>
              <w:t>Website – www.whitbyheath.cheshire.sch.uk</w:t>
            </w:r>
          </w:p>
        </w:tc>
        <w:tc>
          <w:tcPr>
            <w:tcW w:w="1985" w:type="dxa"/>
            <w:shd w:val="clear" w:color="auto" w:fill="auto"/>
          </w:tcPr>
          <w:p w14:paraId="4E79419F" w14:textId="77777777" w:rsidR="00A35BBF" w:rsidRDefault="00A35BBF" w:rsidP="004D5821"/>
        </w:tc>
      </w:tr>
      <w:tr w:rsidR="00A35BBF" w14:paraId="0FF5711B" w14:textId="77777777" w:rsidTr="004D5821">
        <w:trPr>
          <w:trHeight w:val="363"/>
        </w:trPr>
        <w:tc>
          <w:tcPr>
            <w:tcW w:w="8748" w:type="dxa"/>
            <w:shd w:val="clear" w:color="auto" w:fill="auto"/>
          </w:tcPr>
          <w:p w14:paraId="0DDF3EE2" w14:textId="77777777" w:rsidR="00A35BBF" w:rsidRDefault="00A35BBF" w:rsidP="004D5821">
            <w:pPr>
              <w:rPr>
                <w:rFonts w:ascii="Verdana" w:hAnsi="Verdana" w:cs="Arial"/>
              </w:rPr>
            </w:pPr>
            <w:r>
              <w:rPr>
                <w:rFonts w:ascii="Verdana" w:hAnsi="Verdana" w:cs="Arial"/>
              </w:rPr>
              <w:t xml:space="preserve">Safeguarding and child protection </w:t>
            </w:r>
          </w:p>
          <w:p w14:paraId="487C1D59" w14:textId="77777777" w:rsidR="00A35BBF" w:rsidRPr="007A3853" w:rsidRDefault="00A35BBF" w:rsidP="004D5821">
            <w:pPr>
              <w:rPr>
                <w:rFonts w:ascii="Verdana" w:hAnsi="Verdana" w:cs="Arial"/>
              </w:rPr>
            </w:pPr>
          </w:p>
        </w:tc>
        <w:tc>
          <w:tcPr>
            <w:tcW w:w="3834" w:type="dxa"/>
            <w:shd w:val="clear" w:color="auto" w:fill="auto"/>
          </w:tcPr>
          <w:p w14:paraId="5C7EB07A" w14:textId="65E2718A" w:rsidR="00A35BBF" w:rsidRPr="007A3853" w:rsidRDefault="00D176FB" w:rsidP="004D5821">
            <w:pPr>
              <w:rPr>
                <w:rFonts w:ascii="Verdana" w:hAnsi="Verdana" w:cs="Arial"/>
              </w:rPr>
            </w:pPr>
            <w:r>
              <w:rPr>
                <w:rFonts w:ascii="Verdana" w:hAnsi="Verdana"/>
              </w:rPr>
              <w:t>Website – www.whitbyheath.cheshire.sch.uk</w:t>
            </w:r>
          </w:p>
        </w:tc>
        <w:tc>
          <w:tcPr>
            <w:tcW w:w="1985" w:type="dxa"/>
            <w:shd w:val="clear" w:color="auto" w:fill="auto"/>
          </w:tcPr>
          <w:p w14:paraId="03452DA9" w14:textId="77777777" w:rsidR="00A35BBF" w:rsidRDefault="00A35BBF" w:rsidP="004D5821"/>
        </w:tc>
      </w:tr>
      <w:tr w:rsidR="00A35BBF" w14:paraId="59C0F3F5" w14:textId="77777777" w:rsidTr="004D5821">
        <w:trPr>
          <w:trHeight w:val="363"/>
        </w:trPr>
        <w:tc>
          <w:tcPr>
            <w:tcW w:w="8748" w:type="dxa"/>
            <w:shd w:val="clear" w:color="auto" w:fill="auto"/>
          </w:tcPr>
          <w:p w14:paraId="5600E1F1" w14:textId="77777777" w:rsidR="00A35BBF" w:rsidRPr="007A3853" w:rsidRDefault="00A35BBF" w:rsidP="004D5821">
            <w:pPr>
              <w:rPr>
                <w:rFonts w:ascii="Verdana" w:hAnsi="Verdana" w:cs="Arial"/>
                <w:b/>
                <w:sz w:val="32"/>
                <w:szCs w:val="32"/>
              </w:rPr>
            </w:pPr>
            <w:r w:rsidRPr="007A3853">
              <w:rPr>
                <w:rFonts w:ascii="Verdana" w:hAnsi="Verdana" w:cs="Arial"/>
                <w:b/>
                <w:sz w:val="32"/>
                <w:szCs w:val="32"/>
              </w:rPr>
              <w:t>Class 4 – How we make decisions</w:t>
            </w:r>
          </w:p>
          <w:p w14:paraId="7AE8AFD1" w14:textId="77777777" w:rsidR="00A35BBF" w:rsidRPr="007A3853" w:rsidRDefault="00A35BBF" w:rsidP="004D5821">
            <w:pPr>
              <w:rPr>
                <w:rFonts w:ascii="Verdana" w:hAnsi="Verdana" w:cs="Arial"/>
              </w:rPr>
            </w:pPr>
            <w:r w:rsidRPr="007A3853">
              <w:rPr>
                <w:rFonts w:ascii="Verdana" w:hAnsi="Verdana" w:cs="Arial"/>
              </w:rPr>
              <w:t>(Decision making processes and records of decisions)</w:t>
            </w:r>
          </w:p>
          <w:p w14:paraId="678CC822" w14:textId="77777777" w:rsidR="00A35BBF" w:rsidRPr="007A3853" w:rsidRDefault="00A35BBF" w:rsidP="004D5821">
            <w:pPr>
              <w:rPr>
                <w:rFonts w:ascii="Verdana" w:hAnsi="Verdana" w:cs="Arial"/>
              </w:rPr>
            </w:pPr>
            <w:r w:rsidRPr="007A3853">
              <w:rPr>
                <w:rFonts w:ascii="Verdana" w:hAnsi="Verdana" w:cs="Arial"/>
              </w:rPr>
              <w:t>Current and previous three years as a minimum</w:t>
            </w:r>
          </w:p>
          <w:p w14:paraId="1EE6A50F" w14:textId="77777777" w:rsidR="00A35BBF" w:rsidRPr="007A3853" w:rsidRDefault="00A35BBF" w:rsidP="004D5821">
            <w:pPr>
              <w:rPr>
                <w:rFonts w:ascii="Verdana" w:hAnsi="Verdana" w:cs="Arial"/>
              </w:rPr>
            </w:pPr>
          </w:p>
        </w:tc>
        <w:tc>
          <w:tcPr>
            <w:tcW w:w="3834" w:type="dxa"/>
            <w:shd w:val="clear" w:color="auto" w:fill="auto"/>
          </w:tcPr>
          <w:p w14:paraId="1156E8B9" w14:textId="554A9080" w:rsidR="00A35BBF" w:rsidRPr="007A3853" w:rsidRDefault="00A35BBF" w:rsidP="004D5821">
            <w:pPr>
              <w:rPr>
                <w:rFonts w:ascii="Verdana" w:hAnsi="Verdana" w:cs="Arial"/>
              </w:rPr>
            </w:pPr>
          </w:p>
        </w:tc>
        <w:tc>
          <w:tcPr>
            <w:tcW w:w="1985" w:type="dxa"/>
            <w:shd w:val="clear" w:color="auto" w:fill="auto"/>
          </w:tcPr>
          <w:p w14:paraId="4E2AC47E" w14:textId="77777777" w:rsidR="00A35BBF" w:rsidRDefault="00A35BBF" w:rsidP="004D5821"/>
        </w:tc>
      </w:tr>
      <w:tr w:rsidR="00A35BBF" w14:paraId="45D23E00" w14:textId="77777777" w:rsidTr="004D5821">
        <w:trPr>
          <w:trHeight w:val="306"/>
        </w:trPr>
        <w:tc>
          <w:tcPr>
            <w:tcW w:w="8748" w:type="dxa"/>
            <w:shd w:val="clear" w:color="auto" w:fill="auto"/>
          </w:tcPr>
          <w:p w14:paraId="5A5BE434" w14:textId="77777777" w:rsidR="00A35BBF" w:rsidRDefault="00A35BBF" w:rsidP="004D5821">
            <w:pPr>
              <w:rPr>
                <w:rFonts w:ascii="Verdana" w:hAnsi="Verdana" w:cs="Arial"/>
              </w:rPr>
            </w:pPr>
            <w:r w:rsidRPr="007A3853">
              <w:rPr>
                <w:rFonts w:ascii="Verdana" w:hAnsi="Verdana" w:cs="Arial"/>
              </w:rPr>
              <w:t>Admissions policy/decisions (not individual admission decisions)</w:t>
            </w:r>
            <w:r>
              <w:rPr>
                <w:rFonts w:ascii="Verdana" w:hAnsi="Verdana" w:cs="Arial"/>
              </w:rPr>
              <w:t xml:space="preserve"> – where applicable</w:t>
            </w:r>
          </w:p>
          <w:p w14:paraId="124E95CE" w14:textId="77777777" w:rsidR="00A35BBF" w:rsidRPr="007A3853" w:rsidRDefault="00A35BBF" w:rsidP="004D5821">
            <w:pPr>
              <w:rPr>
                <w:rFonts w:ascii="Verdana" w:hAnsi="Verdana" w:cs="Arial"/>
              </w:rPr>
            </w:pPr>
          </w:p>
        </w:tc>
        <w:tc>
          <w:tcPr>
            <w:tcW w:w="3834" w:type="dxa"/>
            <w:shd w:val="clear" w:color="auto" w:fill="auto"/>
          </w:tcPr>
          <w:p w14:paraId="6BD5BD6D" w14:textId="1D31A67D" w:rsidR="00A35BBF" w:rsidRPr="007A3853" w:rsidRDefault="00D176FB" w:rsidP="004D5821">
            <w:pPr>
              <w:rPr>
                <w:rFonts w:ascii="Verdana" w:hAnsi="Verdana" w:cs="Arial"/>
              </w:rPr>
            </w:pPr>
            <w:r>
              <w:rPr>
                <w:rFonts w:ascii="Verdana" w:hAnsi="Verdana" w:cs="Arial"/>
              </w:rPr>
              <w:lastRenderedPageBreak/>
              <w:t>n/a under CWAC admissions policy</w:t>
            </w:r>
          </w:p>
        </w:tc>
        <w:tc>
          <w:tcPr>
            <w:tcW w:w="1985" w:type="dxa"/>
            <w:shd w:val="clear" w:color="auto" w:fill="auto"/>
          </w:tcPr>
          <w:p w14:paraId="01D0E448" w14:textId="77777777" w:rsidR="00A35BBF" w:rsidRDefault="00A35BBF" w:rsidP="004D5821"/>
        </w:tc>
      </w:tr>
      <w:tr w:rsidR="00A35BBF" w14:paraId="6EFC34BE" w14:textId="77777777" w:rsidTr="004D5821">
        <w:trPr>
          <w:trHeight w:val="177"/>
        </w:trPr>
        <w:tc>
          <w:tcPr>
            <w:tcW w:w="8748" w:type="dxa"/>
            <w:shd w:val="clear" w:color="auto" w:fill="auto"/>
          </w:tcPr>
          <w:p w14:paraId="2DA16769" w14:textId="77777777" w:rsidR="00A35BBF" w:rsidRDefault="00A35BBF" w:rsidP="004D5821">
            <w:pPr>
              <w:rPr>
                <w:rFonts w:ascii="Verdana" w:hAnsi="Verdana" w:cs="Arial"/>
                <w:sz w:val="20"/>
                <w:szCs w:val="20"/>
              </w:rPr>
            </w:pPr>
            <w:r w:rsidRPr="007A3853">
              <w:rPr>
                <w:rFonts w:ascii="Verdana" w:hAnsi="Verdana" w:cs="Arial"/>
              </w:rPr>
              <w:t>Agendas</w:t>
            </w:r>
            <w:r>
              <w:rPr>
                <w:rFonts w:ascii="Verdana" w:hAnsi="Verdana" w:cs="Arial"/>
              </w:rPr>
              <w:t xml:space="preserve"> and minutes </w:t>
            </w:r>
            <w:r w:rsidRPr="007A3853">
              <w:rPr>
                <w:rFonts w:ascii="Verdana" w:hAnsi="Verdana" w:cs="Arial"/>
              </w:rPr>
              <w:t xml:space="preserve">of meetings of the governing body and its </w:t>
            </w:r>
            <w:r w:rsidRPr="005B513F">
              <w:rPr>
                <w:rFonts w:ascii="Verdana" w:hAnsi="Verdana" w:cs="Arial"/>
              </w:rPr>
              <w:t>committees</w:t>
            </w:r>
            <w:r>
              <w:rPr>
                <w:rFonts w:ascii="Verdana" w:hAnsi="Verdana" w:cs="Arial"/>
              </w:rPr>
              <w:t>.</w:t>
            </w:r>
            <w:r w:rsidRPr="00281B0B">
              <w:rPr>
                <w:rFonts w:ascii="Verdana" w:hAnsi="Verdana" w:cs="Arial"/>
              </w:rPr>
              <w:t xml:space="preserve"> </w:t>
            </w:r>
            <w:r>
              <w:rPr>
                <w:rFonts w:ascii="Verdana" w:hAnsi="Verdana" w:cs="Arial"/>
              </w:rPr>
              <w:t>(</w:t>
            </w:r>
            <w:r w:rsidRPr="00281B0B">
              <w:rPr>
                <w:rFonts w:ascii="Verdana" w:hAnsi="Verdana" w:cs="Arial"/>
              </w:rPr>
              <w:t>NB this will exclude information that is properly regarded as private to the meetings</w:t>
            </w:r>
            <w:r>
              <w:rPr>
                <w:rFonts w:ascii="Verdana" w:hAnsi="Verdana" w:cs="Arial"/>
              </w:rPr>
              <w:t>).</w:t>
            </w:r>
          </w:p>
          <w:p w14:paraId="2408F6B8" w14:textId="77777777" w:rsidR="00A35BBF" w:rsidRPr="007A3853" w:rsidRDefault="00A35BBF" w:rsidP="004D5821">
            <w:pPr>
              <w:rPr>
                <w:rFonts w:ascii="Verdana" w:hAnsi="Verdana" w:cs="Arial"/>
              </w:rPr>
            </w:pPr>
          </w:p>
        </w:tc>
        <w:tc>
          <w:tcPr>
            <w:tcW w:w="3834" w:type="dxa"/>
            <w:shd w:val="clear" w:color="auto" w:fill="auto"/>
          </w:tcPr>
          <w:p w14:paraId="06EDC6F1" w14:textId="76E58415" w:rsidR="00A35BBF" w:rsidRPr="007A3853" w:rsidRDefault="00D176FB" w:rsidP="004D5821">
            <w:pPr>
              <w:rPr>
                <w:rFonts w:ascii="Verdana" w:hAnsi="Verdana" w:cs="Arial"/>
              </w:rPr>
            </w:pPr>
            <w:r>
              <w:rPr>
                <w:rFonts w:ascii="Verdana" w:hAnsi="Verdana" w:cs="Arial"/>
              </w:rPr>
              <w:t>Hard copy</w:t>
            </w:r>
          </w:p>
        </w:tc>
        <w:tc>
          <w:tcPr>
            <w:tcW w:w="1985" w:type="dxa"/>
            <w:shd w:val="clear" w:color="auto" w:fill="auto"/>
          </w:tcPr>
          <w:p w14:paraId="6AF5B3B6" w14:textId="77777777" w:rsidR="00A35BBF" w:rsidRDefault="00A35BBF" w:rsidP="004D5821"/>
        </w:tc>
      </w:tr>
      <w:tr w:rsidR="00A35BBF" w:rsidRPr="007A3853" w14:paraId="310D5C81" w14:textId="77777777" w:rsidTr="004D5821">
        <w:trPr>
          <w:trHeight w:val="363"/>
        </w:trPr>
        <w:tc>
          <w:tcPr>
            <w:tcW w:w="8748" w:type="dxa"/>
            <w:shd w:val="clear" w:color="auto" w:fill="auto"/>
          </w:tcPr>
          <w:p w14:paraId="5C803EF4" w14:textId="77777777" w:rsidR="00A35BBF" w:rsidRPr="007A3853" w:rsidRDefault="00A35BBF" w:rsidP="004D5821">
            <w:pPr>
              <w:rPr>
                <w:rFonts w:ascii="Verdana" w:hAnsi="Verdana" w:cs="Arial"/>
                <w:b/>
                <w:sz w:val="32"/>
                <w:szCs w:val="32"/>
              </w:rPr>
            </w:pPr>
            <w:r w:rsidRPr="007A3853">
              <w:rPr>
                <w:rFonts w:ascii="Verdana" w:hAnsi="Verdana" w:cs="Arial"/>
                <w:b/>
                <w:sz w:val="32"/>
                <w:szCs w:val="32"/>
              </w:rPr>
              <w:t>Class 5 – Our policies and procedures</w:t>
            </w:r>
          </w:p>
          <w:p w14:paraId="3EFC0011" w14:textId="77777777" w:rsidR="00A35BBF" w:rsidRPr="007A3853" w:rsidRDefault="00A35BBF" w:rsidP="004D5821">
            <w:pPr>
              <w:rPr>
                <w:rFonts w:ascii="Verdana" w:hAnsi="Verdana" w:cs="Arial"/>
              </w:rPr>
            </w:pPr>
            <w:r w:rsidRPr="007A3853">
              <w:rPr>
                <w:rFonts w:ascii="Verdana" w:hAnsi="Verdana" w:cs="Arial"/>
              </w:rPr>
              <w:t>(Current written protocols, policies and procedures for delivering our services and responsibilities)</w:t>
            </w:r>
          </w:p>
          <w:p w14:paraId="362A35B5" w14:textId="77777777" w:rsidR="00A35BBF" w:rsidRDefault="00A35BBF" w:rsidP="004D5821">
            <w:pPr>
              <w:rPr>
                <w:rFonts w:ascii="Verdana" w:hAnsi="Verdana" w:cs="Arial"/>
              </w:rPr>
            </w:pPr>
            <w:r w:rsidRPr="007A3853">
              <w:rPr>
                <w:rFonts w:ascii="Verdana" w:hAnsi="Verdana" w:cs="Arial"/>
              </w:rPr>
              <w:t>Current information only</w:t>
            </w:r>
            <w:r>
              <w:rPr>
                <w:rFonts w:ascii="Verdana" w:hAnsi="Verdana" w:cs="Arial"/>
              </w:rPr>
              <w:t xml:space="preserve">. </w:t>
            </w:r>
          </w:p>
          <w:p w14:paraId="0C5B302E" w14:textId="77777777" w:rsidR="00A35BBF" w:rsidRPr="007A3853" w:rsidRDefault="00A35BBF" w:rsidP="004D5821">
            <w:pPr>
              <w:rPr>
                <w:rFonts w:ascii="Verdana" w:hAnsi="Verdana" w:cs="Arial"/>
              </w:rPr>
            </w:pPr>
            <w:r>
              <w:rPr>
                <w:rFonts w:ascii="Verdana" w:hAnsi="Verdana" w:cs="Arial"/>
              </w:rPr>
              <w:t>As a minimum these must include policies, procedures and documents that the school is required to have by statute or by its funding agreement or equivalent, or by the Welsh or English government or the Northern Ireland Executive. These will include policies and procedures for handling information requests. In addition, f</w:t>
            </w:r>
            <w:r w:rsidRPr="00A7503E">
              <w:rPr>
                <w:rFonts w:ascii="Verdana" w:hAnsi="Verdana" w:cs="Arial"/>
              </w:rPr>
              <w:t>or Wales, this will include a Welsh Language Scheme in accordance with the Welsh Language Act 1993. For Northern Ireland, this will include an equality scheme / statement in accordance with the Northern Ireland Act 1998.</w:t>
            </w:r>
          </w:p>
          <w:p w14:paraId="21541CDE" w14:textId="77777777" w:rsidR="00A35BBF" w:rsidRPr="007A3853" w:rsidRDefault="00A35BBF" w:rsidP="004D5821">
            <w:pPr>
              <w:rPr>
                <w:rFonts w:ascii="Verdana" w:hAnsi="Verdana" w:cs="Arial"/>
              </w:rPr>
            </w:pPr>
          </w:p>
        </w:tc>
        <w:tc>
          <w:tcPr>
            <w:tcW w:w="3834" w:type="dxa"/>
            <w:shd w:val="clear" w:color="auto" w:fill="auto"/>
          </w:tcPr>
          <w:p w14:paraId="32E4476B" w14:textId="16BFC08D" w:rsidR="00A35BBF" w:rsidRPr="007A3853" w:rsidRDefault="00A35BBF" w:rsidP="004D5821">
            <w:pPr>
              <w:rPr>
                <w:rFonts w:ascii="Verdana" w:hAnsi="Verdana" w:cs="Arial"/>
              </w:rPr>
            </w:pPr>
          </w:p>
        </w:tc>
        <w:tc>
          <w:tcPr>
            <w:tcW w:w="1985" w:type="dxa"/>
            <w:shd w:val="clear" w:color="auto" w:fill="auto"/>
          </w:tcPr>
          <w:p w14:paraId="7A949462" w14:textId="77777777" w:rsidR="00A35BBF" w:rsidRPr="007A3853" w:rsidRDefault="00A35BBF" w:rsidP="004D5821">
            <w:pPr>
              <w:rPr>
                <w:rFonts w:ascii="Verdana" w:hAnsi="Verdana"/>
              </w:rPr>
            </w:pPr>
          </w:p>
        </w:tc>
      </w:tr>
      <w:tr w:rsidR="00A35BBF" w:rsidRPr="007A3853" w14:paraId="3CF93DDB" w14:textId="77777777" w:rsidTr="004D5821">
        <w:trPr>
          <w:trHeight w:val="271"/>
        </w:trPr>
        <w:tc>
          <w:tcPr>
            <w:tcW w:w="8748" w:type="dxa"/>
            <w:shd w:val="clear" w:color="auto" w:fill="auto"/>
          </w:tcPr>
          <w:p w14:paraId="68A27FBA" w14:textId="77777777" w:rsidR="00A35BBF" w:rsidRPr="007A3853" w:rsidRDefault="00A35BBF" w:rsidP="004D5821">
            <w:pPr>
              <w:rPr>
                <w:rFonts w:ascii="Verdana" w:hAnsi="Verdana" w:cs="Arial"/>
              </w:rPr>
            </w:pPr>
            <w:r w:rsidRPr="007A3853">
              <w:rPr>
                <w:rFonts w:ascii="Verdana" w:hAnsi="Verdana" w:cs="Arial"/>
              </w:rPr>
              <w:t>Records management and personal data policies, including:</w:t>
            </w:r>
          </w:p>
          <w:p w14:paraId="3D0AEB9F" w14:textId="77777777" w:rsidR="00A35BBF" w:rsidRPr="00ED0054" w:rsidRDefault="00A35BBF" w:rsidP="004D5821">
            <w:pPr>
              <w:numPr>
                <w:ilvl w:val="0"/>
                <w:numId w:val="4"/>
              </w:numPr>
              <w:spacing w:after="0" w:line="240" w:lineRule="auto"/>
              <w:rPr>
                <w:rFonts w:ascii="Verdana" w:hAnsi="Verdana" w:cs="Arial"/>
              </w:rPr>
            </w:pPr>
            <w:r w:rsidRPr="00ED0054">
              <w:rPr>
                <w:rFonts w:ascii="Verdana" w:hAnsi="Verdana" w:cs="Arial"/>
              </w:rPr>
              <w:t>Information security policies</w:t>
            </w:r>
          </w:p>
          <w:p w14:paraId="66FDFF90" w14:textId="77777777" w:rsidR="00A35BBF" w:rsidRPr="00ED0054" w:rsidRDefault="00A35BBF" w:rsidP="004D5821">
            <w:pPr>
              <w:numPr>
                <w:ilvl w:val="0"/>
                <w:numId w:val="4"/>
              </w:numPr>
              <w:spacing w:after="0" w:line="240" w:lineRule="auto"/>
              <w:rPr>
                <w:rFonts w:ascii="Verdana" w:hAnsi="Verdana" w:cs="Arial"/>
              </w:rPr>
            </w:pPr>
            <w:r w:rsidRPr="00ED0054">
              <w:rPr>
                <w:rFonts w:ascii="Verdana" w:hAnsi="Verdana" w:cs="Arial"/>
              </w:rPr>
              <w:t>Records retention, destruction and archive policies</w:t>
            </w:r>
          </w:p>
          <w:p w14:paraId="3942181F" w14:textId="77777777" w:rsidR="00A35BBF" w:rsidRDefault="00A35BBF" w:rsidP="004D5821">
            <w:pPr>
              <w:numPr>
                <w:ilvl w:val="0"/>
                <w:numId w:val="4"/>
              </w:numPr>
              <w:spacing w:after="0" w:line="240" w:lineRule="auto"/>
              <w:rPr>
                <w:rFonts w:ascii="Verdana" w:hAnsi="Verdana" w:cs="Arial"/>
              </w:rPr>
            </w:pPr>
            <w:r w:rsidRPr="007A3853">
              <w:rPr>
                <w:rFonts w:ascii="Verdana" w:hAnsi="Verdana" w:cs="Arial"/>
              </w:rPr>
              <w:t>Data protection (including information sharing policies)</w:t>
            </w:r>
          </w:p>
          <w:p w14:paraId="37A42AD0" w14:textId="77777777" w:rsidR="00A35BBF" w:rsidRPr="007A3853" w:rsidRDefault="00A35BBF" w:rsidP="004D5821">
            <w:pPr>
              <w:ind w:left="720"/>
              <w:rPr>
                <w:rFonts w:ascii="Verdana" w:hAnsi="Verdana" w:cs="Arial"/>
              </w:rPr>
            </w:pPr>
          </w:p>
        </w:tc>
        <w:tc>
          <w:tcPr>
            <w:tcW w:w="3834" w:type="dxa"/>
            <w:shd w:val="clear" w:color="auto" w:fill="auto"/>
          </w:tcPr>
          <w:p w14:paraId="300B4754" w14:textId="14CCCF79" w:rsidR="00A35BBF" w:rsidRPr="007A3853" w:rsidRDefault="00D176FB" w:rsidP="004D5821">
            <w:pPr>
              <w:rPr>
                <w:rFonts w:ascii="Verdana" w:hAnsi="Verdana" w:cs="Arial"/>
              </w:rPr>
            </w:pPr>
            <w:r>
              <w:rPr>
                <w:rFonts w:ascii="Verdana" w:hAnsi="Verdana"/>
              </w:rPr>
              <w:t>Website – www.whitbyheath.cheshire.sch.uk</w:t>
            </w:r>
          </w:p>
        </w:tc>
        <w:tc>
          <w:tcPr>
            <w:tcW w:w="1985" w:type="dxa"/>
            <w:shd w:val="clear" w:color="auto" w:fill="auto"/>
          </w:tcPr>
          <w:p w14:paraId="3BBC2C38" w14:textId="77777777" w:rsidR="00A35BBF" w:rsidRPr="007A3853" w:rsidRDefault="00A35BBF" w:rsidP="004D5821">
            <w:pPr>
              <w:rPr>
                <w:rFonts w:ascii="Verdana" w:hAnsi="Verdana"/>
              </w:rPr>
            </w:pPr>
          </w:p>
        </w:tc>
      </w:tr>
      <w:tr w:rsidR="00A35BBF" w:rsidRPr="007A3853" w14:paraId="24FF0014" w14:textId="77777777" w:rsidTr="004D5821">
        <w:trPr>
          <w:trHeight w:val="137"/>
        </w:trPr>
        <w:tc>
          <w:tcPr>
            <w:tcW w:w="8748" w:type="dxa"/>
            <w:shd w:val="clear" w:color="auto" w:fill="auto"/>
          </w:tcPr>
          <w:p w14:paraId="40C6C869" w14:textId="77777777" w:rsidR="00A35BBF" w:rsidRDefault="00A35BBF" w:rsidP="004D5821">
            <w:pPr>
              <w:rPr>
                <w:rFonts w:ascii="Verdana" w:hAnsi="Verdana" w:cs="Arial"/>
              </w:rPr>
            </w:pPr>
            <w:r w:rsidRPr="007A3853">
              <w:rPr>
                <w:rFonts w:ascii="Verdana" w:hAnsi="Verdana" w:cs="Arial"/>
              </w:rPr>
              <w:lastRenderedPageBreak/>
              <w:t>Charging regimes and policies.</w:t>
            </w:r>
            <w:r w:rsidRPr="007A3853">
              <w:rPr>
                <w:rFonts w:ascii="Verdana" w:hAnsi="Verdana" w:cs="Arial"/>
              </w:rPr>
              <w:br/>
            </w:r>
            <w:r w:rsidRPr="007A3853">
              <w:rPr>
                <w:rFonts w:ascii="Verdana" w:hAnsi="Verdana" w:cs="Arial"/>
              </w:rPr>
              <w:br/>
              <w:t>This should include details of any statutory charging regimes. Charging policies should include charges made for information routinely published. They should clearly state what costs are to be recovered, the basis on which they are made and how they are calculated.</w:t>
            </w:r>
          </w:p>
          <w:p w14:paraId="2503336C" w14:textId="77777777" w:rsidR="00A35BBF" w:rsidRDefault="00A35BBF" w:rsidP="004D5821">
            <w:pPr>
              <w:rPr>
                <w:rFonts w:ascii="Verdana" w:hAnsi="Verdana" w:cs="Arial"/>
              </w:rPr>
            </w:pPr>
            <w:r>
              <w:rPr>
                <w:rFonts w:ascii="Verdana" w:hAnsi="Verdana" w:cs="Arial"/>
              </w:rPr>
              <w:t>If the school charges a fee for re-licensing the use of datasets, it should state in its guide how this is calculated (please see “How to complete the Guide to information”).</w:t>
            </w:r>
          </w:p>
          <w:p w14:paraId="06D87075" w14:textId="77777777" w:rsidR="00A35BBF" w:rsidRDefault="00A35BBF" w:rsidP="004D5821">
            <w:pPr>
              <w:rPr>
                <w:rFonts w:ascii="Verdana" w:hAnsi="Verdana" w:cs="Arial"/>
              </w:rPr>
            </w:pPr>
          </w:p>
          <w:p w14:paraId="385EF127" w14:textId="77777777" w:rsidR="00A35BBF" w:rsidRDefault="00A35BBF" w:rsidP="004D5821">
            <w:pPr>
              <w:rPr>
                <w:rFonts w:ascii="Verdana" w:hAnsi="Verdana" w:cs="Arial"/>
              </w:rPr>
            </w:pPr>
          </w:p>
          <w:p w14:paraId="2D5624EF" w14:textId="77777777" w:rsidR="00A35BBF" w:rsidRPr="007A3853" w:rsidRDefault="00A35BBF" w:rsidP="004D5821">
            <w:pPr>
              <w:rPr>
                <w:rFonts w:ascii="Verdana" w:hAnsi="Verdana" w:cs="Arial"/>
              </w:rPr>
            </w:pPr>
          </w:p>
        </w:tc>
        <w:tc>
          <w:tcPr>
            <w:tcW w:w="3834" w:type="dxa"/>
            <w:shd w:val="clear" w:color="auto" w:fill="auto"/>
          </w:tcPr>
          <w:p w14:paraId="5CD3AE67" w14:textId="10400211" w:rsidR="00A35BBF" w:rsidRPr="007A3853" w:rsidRDefault="00D176FB" w:rsidP="004D5821">
            <w:pPr>
              <w:rPr>
                <w:rFonts w:ascii="Verdana" w:hAnsi="Verdana" w:cs="Arial"/>
              </w:rPr>
            </w:pPr>
            <w:r>
              <w:rPr>
                <w:rFonts w:ascii="Verdana" w:hAnsi="Verdana"/>
              </w:rPr>
              <w:t>Website – www.whitbyheath.cheshire.sch.uk</w:t>
            </w:r>
          </w:p>
        </w:tc>
        <w:tc>
          <w:tcPr>
            <w:tcW w:w="1985" w:type="dxa"/>
            <w:shd w:val="clear" w:color="auto" w:fill="auto"/>
          </w:tcPr>
          <w:p w14:paraId="3FD68D7E" w14:textId="77777777" w:rsidR="00A35BBF" w:rsidRPr="007A3853" w:rsidRDefault="00A35BBF" w:rsidP="004D5821">
            <w:pPr>
              <w:rPr>
                <w:rFonts w:ascii="Verdana" w:hAnsi="Verdana"/>
              </w:rPr>
            </w:pPr>
          </w:p>
        </w:tc>
      </w:tr>
      <w:tr w:rsidR="00A35BBF" w:rsidRPr="007A3853" w14:paraId="6037EA63" w14:textId="77777777" w:rsidTr="004D5821">
        <w:trPr>
          <w:trHeight w:val="137"/>
        </w:trPr>
        <w:tc>
          <w:tcPr>
            <w:tcW w:w="8748" w:type="dxa"/>
            <w:shd w:val="clear" w:color="auto" w:fill="auto"/>
          </w:tcPr>
          <w:p w14:paraId="65B2C8EB" w14:textId="77777777" w:rsidR="00A35BBF" w:rsidRPr="007A3853" w:rsidRDefault="00A35BBF" w:rsidP="004D5821">
            <w:pPr>
              <w:rPr>
                <w:rFonts w:ascii="Verdana" w:hAnsi="Verdana" w:cs="Arial"/>
                <w:b/>
                <w:sz w:val="32"/>
                <w:szCs w:val="32"/>
              </w:rPr>
            </w:pPr>
            <w:r w:rsidRPr="007A3853">
              <w:rPr>
                <w:rFonts w:ascii="Verdana" w:hAnsi="Verdana" w:cs="Arial"/>
                <w:b/>
                <w:sz w:val="32"/>
                <w:szCs w:val="32"/>
              </w:rPr>
              <w:t>Class 6 – Lists and Registers</w:t>
            </w:r>
          </w:p>
          <w:p w14:paraId="16D2CE6B" w14:textId="77777777" w:rsidR="00A35BBF" w:rsidRPr="007A3853" w:rsidRDefault="00A35BBF" w:rsidP="004D5821">
            <w:pPr>
              <w:rPr>
                <w:rFonts w:ascii="Verdana" w:hAnsi="Verdana" w:cs="Arial"/>
              </w:rPr>
            </w:pPr>
          </w:p>
          <w:p w14:paraId="304599B1" w14:textId="77777777" w:rsidR="00A35BBF" w:rsidRPr="00FA1AAF" w:rsidRDefault="00A35BBF" w:rsidP="004D5821">
            <w:pPr>
              <w:rPr>
                <w:rFonts w:ascii="Verdana" w:hAnsi="Verdana" w:cs="Arial"/>
              </w:rPr>
            </w:pPr>
            <w:r w:rsidRPr="007A3853">
              <w:rPr>
                <w:rFonts w:ascii="Verdana" w:hAnsi="Verdana" w:cs="Arial"/>
              </w:rPr>
              <w:t>Currently maintained lists and registers only</w:t>
            </w:r>
            <w:r>
              <w:rPr>
                <w:rFonts w:ascii="Verdana" w:hAnsi="Verdana" w:cs="Arial"/>
              </w:rPr>
              <w:t xml:space="preserve"> </w:t>
            </w:r>
            <w:r w:rsidRPr="000744D5">
              <w:rPr>
                <w:rFonts w:ascii="Verdana" w:hAnsi="Verdana" w:cs="Arial"/>
              </w:rPr>
              <w:t>(</w:t>
            </w:r>
            <w:r>
              <w:rPr>
                <w:rFonts w:ascii="Verdana" w:hAnsi="Verdana" w:cs="Arial"/>
              </w:rPr>
              <w:t>this does not include the attendance register).</w:t>
            </w:r>
          </w:p>
          <w:p w14:paraId="7925E554" w14:textId="77777777" w:rsidR="00A35BBF" w:rsidRPr="007A3853" w:rsidRDefault="00A35BBF" w:rsidP="004D5821">
            <w:pPr>
              <w:rPr>
                <w:rFonts w:ascii="Verdana" w:hAnsi="Verdana" w:cs="Arial"/>
              </w:rPr>
            </w:pPr>
          </w:p>
        </w:tc>
        <w:tc>
          <w:tcPr>
            <w:tcW w:w="3834" w:type="dxa"/>
            <w:shd w:val="clear" w:color="auto" w:fill="auto"/>
          </w:tcPr>
          <w:p w14:paraId="3DDBB30A" w14:textId="0EF1DA17" w:rsidR="00A35BBF" w:rsidRPr="007A3853" w:rsidRDefault="00A35BBF" w:rsidP="004D5821">
            <w:pPr>
              <w:rPr>
                <w:rFonts w:ascii="Verdana" w:hAnsi="Verdana" w:cs="Arial"/>
              </w:rPr>
            </w:pPr>
          </w:p>
        </w:tc>
        <w:tc>
          <w:tcPr>
            <w:tcW w:w="1985" w:type="dxa"/>
            <w:shd w:val="clear" w:color="auto" w:fill="auto"/>
          </w:tcPr>
          <w:p w14:paraId="30705349" w14:textId="77777777" w:rsidR="00A35BBF" w:rsidRPr="007A3853" w:rsidRDefault="00A35BBF" w:rsidP="004D5821">
            <w:pPr>
              <w:rPr>
                <w:rFonts w:ascii="Verdana" w:hAnsi="Verdana"/>
              </w:rPr>
            </w:pPr>
          </w:p>
        </w:tc>
      </w:tr>
      <w:tr w:rsidR="00A35BBF" w:rsidRPr="007A3853" w14:paraId="21CA88D3" w14:textId="77777777" w:rsidTr="004D5821">
        <w:trPr>
          <w:trHeight w:val="137"/>
        </w:trPr>
        <w:tc>
          <w:tcPr>
            <w:tcW w:w="8748" w:type="dxa"/>
            <w:shd w:val="clear" w:color="auto" w:fill="auto"/>
          </w:tcPr>
          <w:p w14:paraId="5C27D41F" w14:textId="77777777" w:rsidR="00A35BBF" w:rsidRDefault="00A35BBF" w:rsidP="004D5821">
            <w:pPr>
              <w:rPr>
                <w:rFonts w:ascii="Verdana" w:hAnsi="Verdana" w:cs="Arial"/>
              </w:rPr>
            </w:pPr>
            <w:r w:rsidRPr="007A3853">
              <w:rPr>
                <w:rFonts w:ascii="Verdana" w:hAnsi="Verdana" w:cs="Arial"/>
              </w:rPr>
              <w:t>Curriculum circulars and statutory instruments</w:t>
            </w:r>
          </w:p>
          <w:p w14:paraId="7F018246" w14:textId="77777777" w:rsidR="00A35BBF" w:rsidRPr="007A3853" w:rsidRDefault="00A35BBF" w:rsidP="004D5821">
            <w:pPr>
              <w:rPr>
                <w:rFonts w:ascii="Verdana" w:hAnsi="Verdana" w:cs="Arial"/>
              </w:rPr>
            </w:pPr>
          </w:p>
        </w:tc>
        <w:tc>
          <w:tcPr>
            <w:tcW w:w="3834" w:type="dxa"/>
            <w:shd w:val="clear" w:color="auto" w:fill="auto"/>
          </w:tcPr>
          <w:p w14:paraId="77EFAF89" w14:textId="32AD947E" w:rsidR="00A35BBF" w:rsidRPr="007A3853" w:rsidRDefault="00ED0054" w:rsidP="004D5821">
            <w:pPr>
              <w:rPr>
                <w:rFonts w:ascii="Verdana" w:hAnsi="Verdana" w:cs="Arial"/>
              </w:rPr>
            </w:pPr>
            <w:r>
              <w:rPr>
                <w:rFonts w:ascii="Verdana" w:hAnsi="Verdana"/>
              </w:rPr>
              <w:t>Website – www.whitbyheath.cheshire.sch.uk</w:t>
            </w:r>
          </w:p>
        </w:tc>
        <w:tc>
          <w:tcPr>
            <w:tcW w:w="1985" w:type="dxa"/>
            <w:shd w:val="clear" w:color="auto" w:fill="auto"/>
          </w:tcPr>
          <w:p w14:paraId="412E2191" w14:textId="77777777" w:rsidR="00A35BBF" w:rsidRPr="007A3853" w:rsidRDefault="00A35BBF" w:rsidP="004D5821">
            <w:pPr>
              <w:rPr>
                <w:rFonts w:ascii="Verdana" w:hAnsi="Verdana"/>
              </w:rPr>
            </w:pPr>
          </w:p>
        </w:tc>
      </w:tr>
      <w:tr w:rsidR="00A35BBF" w:rsidRPr="007A3853" w14:paraId="7469B4F3" w14:textId="77777777" w:rsidTr="004D5821">
        <w:trPr>
          <w:trHeight w:val="137"/>
        </w:trPr>
        <w:tc>
          <w:tcPr>
            <w:tcW w:w="8748" w:type="dxa"/>
            <w:shd w:val="clear" w:color="auto" w:fill="auto"/>
          </w:tcPr>
          <w:p w14:paraId="71EFD5A0" w14:textId="77777777" w:rsidR="00A35BBF" w:rsidRDefault="00A35BBF" w:rsidP="004D5821">
            <w:pPr>
              <w:rPr>
                <w:rFonts w:ascii="Verdana" w:hAnsi="Verdana" w:cs="Arial"/>
              </w:rPr>
            </w:pPr>
            <w:r w:rsidRPr="007A3853">
              <w:rPr>
                <w:rFonts w:ascii="Verdana" w:hAnsi="Verdana" w:cs="Arial"/>
              </w:rPr>
              <w:t xml:space="preserve">Disclosure logs </w:t>
            </w:r>
          </w:p>
          <w:p w14:paraId="18E34633" w14:textId="77777777" w:rsidR="00A35BBF" w:rsidRPr="007A3853" w:rsidRDefault="00A35BBF" w:rsidP="004D5821">
            <w:pPr>
              <w:rPr>
                <w:rFonts w:ascii="Verdana" w:hAnsi="Verdana" w:cs="Arial"/>
                <w:sz w:val="20"/>
                <w:szCs w:val="20"/>
              </w:rPr>
            </w:pPr>
          </w:p>
        </w:tc>
        <w:tc>
          <w:tcPr>
            <w:tcW w:w="3834" w:type="dxa"/>
            <w:shd w:val="clear" w:color="auto" w:fill="auto"/>
          </w:tcPr>
          <w:p w14:paraId="6208DBBB" w14:textId="429CD547" w:rsidR="00A35BBF" w:rsidRPr="007A3853" w:rsidRDefault="00D176FB" w:rsidP="004D5821">
            <w:pPr>
              <w:rPr>
                <w:rFonts w:ascii="Verdana" w:hAnsi="Verdana" w:cs="Arial"/>
              </w:rPr>
            </w:pPr>
            <w:r>
              <w:rPr>
                <w:rFonts w:ascii="Verdana" w:hAnsi="Verdana" w:cs="Arial"/>
              </w:rPr>
              <w:lastRenderedPageBreak/>
              <w:t>By inspection only</w:t>
            </w:r>
          </w:p>
        </w:tc>
        <w:tc>
          <w:tcPr>
            <w:tcW w:w="1985" w:type="dxa"/>
            <w:shd w:val="clear" w:color="auto" w:fill="auto"/>
          </w:tcPr>
          <w:p w14:paraId="08E28089" w14:textId="77777777" w:rsidR="00A35BBF" w:rsidRPr="007A3853" w:rsidRDefault="00A35BBF" w:rsidP="004D5821">
            <w:pPr>
              <w:rPr>
                <w:rFonts w:ascii="Verdana" w:hAnsi="Verdana"/>
              </w:rPr>
            </w:pPr>
          </w:p>
        </w:tc>
      </w:tr>
      <w:tr w:rsidR="00A35BBF" w:rsidRPr="007A3853" w14:paraId="4B049E30" w14:textId="77777777" w:rsidTr="004D5821">
        <w:trPr>
          <w:trHeight w:val="137"/>
        </w:trPr>
        <w:tc>
          <w:tcPr>
            <w:tcW w:w="8748" w:type="dxa"/>
            <w:shd w:val="clear" w:color="auto" w:fill="auto"/>
          </w:tcPr>
          <w:p w14:paraId="164FBC6D" w14:textId="77777777" w:rsidR="00A35BBF" w:rsidRDefault="00A35BBF" w:rsidP="004D5821">
            <w:pPr>
              <w:rPr>
                <w:rFonts w:ascii="Verdana" w:hAnsi="Verdana" w:cs="Arial"/>
              </w:rPr>
            </w:pPr>
            <w:r w:rsidRPr="007A3853">
              <w:rPr>
                <w:rFonts w:ascii="Verdana" w:hAnsi="Verdana" w:cs="Arial"/>
              </w:rPr>
              <w:t>Asset register</w:t>
            </w:r>
          </w:p>
          <w:p w14:paraId="0BFC5587" w14:textId="77777777" w:rsidR="00A35BBF" w:rsidRPr="007A3853" w:rsidRDefault="00A35BBF" w:rsidP="004D5821">
            <w:pPr>
              <w:rPr>
                <w:rFonts w:ascii="Verdana" w:hAnsi="Verdana" w:cs="Arial"/>
              </w:rPr>
            </w:pPr>
          </w:p>
        </w:tc>
        <w:tc>
          <w:tcPr>
            <w:tcW w:w="3834" w:type="dxa"/>
            <w:shd w:val="clear" w:color="auto" w:fill="auto"/>
          </w:tcPr>
          <w:p w14:paraId="6A69CACC" w14:textId="51C3995B" w:rsidR="00A35BBF" w:rsidRPr="007A3853" w:rsidRDefault="00D176FB" w:rsidP="004D5821">
            <w:pPr>
              <w:rPr>
                <w:rFonts w:ascii="Verdana" w:hAnsi="Verdana" w:cs="Arial"/>
              </w:rPr>
            </w:pPr>
            <w:r>
              <w:rPr>
                <w:rFonts w:ascii="Verdana" w:hAnsi="Verdana" w:cs="Arial"/>
              </w:rPr>
              <w:t>By inspection only</w:t>
            </w:r>
          </w:p>
        </w:tc>
        <w:tc>
          <w:tcPr>
            <w:tcW w:w="1985" w:type="dxa"/>
            <w:shd w:val="clear" w:color="auto" w:fill="auto"/>
          </w:tcPr>
          <w:p w14:paraId="7795DB22" w14:textId="77777777" w:rsidR="00A35BBF" w:rsidRPr="007A3853" w:rsidRDefault="00A35BBF" w:rsidP="004D5821">
            <w:pPr>
              <w:rPr>
                <w:rFonts w:ascii="Verdana" w:hAnsi="Verdana"/>
              </w:rPr>
            </w:pPr>
          </w:p>
        </w:tc>
      </w:tr>
      <w:tr w:rsidR="00A35BBF" w:rsidRPr="007A3853" w14:paraId="524CB029" w14:textId="77777777" w:rsidTr="004D5821">
        <w:trPr>
          <w:trHeight w:val="137"/>
        </w:trPr>
        <w:tc>
          <w:tcPr>
            <w:tcW w:w="8748" w:type="dxa"/>
            <w:shd w:val="clear" w:color="auto" w:fill="auto"/>
          </w:tcPr>
          <w:p w14:paraId="0B35746D" w14:textId="77777777" w:rsidR="00A35BBF" w:rsidRDefault="00A35BBF" w:rsidP="004D5821">
            <w:pPr>
              <w:rPr>
                <w:rFonts w:ascii="Verdana" w:hAnsi="Verdana" w:cs="Arial"/>
                <w:b/>
              </w:rPr>
            </w:pPr>
            <w:r w:rsidRPr="007A3853">
              <w:rPr>
                <w:rFonts w:ascii="Verdana" w:hAnsi="Verdana" w:cs="Arial"/>
              </w:rPr>
              <w:t xml:space="preserve">Any information the school is currently legally required to hold in publicly available registers </w:t>
            </w:r>
          </w:p>
          <w:p w14:paraId="1CC03D09" w14:textId="77777777" w:rsidR="00A35BBF" w:rsidRPr="007A3853" w:rsidRDefault="00A35BBF" w:rsidP="004D5821">
            <w:pPr>
              <w:rPr>
                <w:rFonts w:ascii="Verdana" w:hAnsi="Verdana" w:cs="Arial"/>
                <w:b/>
              </w:rPr>
            </w:pPr>
          </w:p>
        </w:tc>
        <w:tc>
          <w:tcPr>
            <w:tcW w:w="3834" w:type="dxa"/>
            <w:shd w:val="clear" w:color="auto" w:fill="auto"/>
          </w:tcPr>
          <w:p w14:paraId="15F24808" w14:textId="454ABF3D" w:rsidR="00A35BBF" w:rsidRPr="007A3853" w:rsidRDefault="00ED0054" w:rsidP="004D5821">
            <w:pPr>
              <w:rPr>
                <w:rFonts w:ascii="Verdana" w:hAnsi="Verdana" w:cs="Arial"/>
              </w:rPr>
            </w:pPr>
            <w:r>
              <w:rPr>
                <w:rFonts w:ascii="Verdana" w:hAnsi="Verdana" w:cs="Arial"/>
              </w:rPr>
              <w:t>By inspection only</w:t>
            </w:r>
          </w:p>
        </w:tc>
        <w:tc>
          <w:tcPr>
            <w:tcW w:w="1985" w:type="dxa"/>
            <w:shd w:val="clear" w:color="auto" w:fill="auto"/>
          </w:tcPr>
          <w:p w14:paraId="0AC21282" w14:textId="77777777" w:rsidR="00A35BBF" w:rsidRPr="007A3853" w:rsidRDefault="00A35BBF" w:rsidP="004D5821">
            <w:pPr>
              <w:rPr>
                <w:rFonts w:ascii="Verdana" w:hAnsi="Verdana"/>
              </w:rPr>
            </w:pPr>
          </w:p>
        </w:tc>
      </w:tr>
      <w:tr w:rsidR="00A35BBF" w:rsidRPr="007A3853" w14:paraId="155878AE" w14:textId="77777777" w:rsidTr="004D5821">
        <w:trPr>
          <w:trHeight w:val="137"/>
        </w:trPr>
        <w:tc>
          <w:tcPr>
            <w:tcW w:w="8748" w:type="dxa"/>
            <w:shd w:val="clear" w:color="auto" w:fill="auto"/>
          </w:tcPr>
          <w:p w14:paraId="630EF1CE" w14:textId="77777777" w:rsidR="00A35BBF" w:rsidRPr="007A3853" w:rsidRDefault="00A35BBF" w:rsidP="004D5821">
            <w:pPr>
              <w:rPr>
                <w:rFonts w:ascii="Verdana" w:hAnsi="Verdana" w:cs="Arial"/>
                <w:b/>
                <w:sz w:val="32"/>
                <w:szCs w:val="32"/>
              </w:rPr>
            </w:pPr>
            <w:r w:rsidRPr="007A3853">
              <w:rPr>
                <w:rFonts w:ascii="Verdana" w:hAnsi="Verdana" w:cs="Arial"/>
                <w:b/>
                <w:sz w:val="32"/>
                <w:szCs w:val="32"/>
              </w:rPr>
              <w:t>Class 7 – The services we offer</w:t>
            </w:r>
          </w:p>
          <w:p w14:paraId="4F5F4EAA" w14:textId="77777777" w:rsidR="00A35BBF" w:rsidRPr="007A3853" w:rsidRDefault="00A35BBF" w:rsidP="004D5821">
            <w:pPr>
              <w:rPr>
                <w:rFonts w:ascii="Verdana" w:hAnsi="Verdana" w:cs="Arial"/>
              </w:rPr>
            </w:pPr>
            <w:r w:rsidRPr="007A3853">
              <w:rPr>
                <w:rFonts w:ascii="Verdana" w:hAnsi="Verdana" w:cs="Arial"/>
              </w:rPr>
              <w:t>(Information about the services we offer, including leaflets, guidance and newsletters produced for the public and businesses)</w:t>
            </w:r>
          </w:p>
          <w:p w14:paraId="0C279D97" w14:textId="77777777" w:rsidR="00A35BBF" w:rsidRPr="007A3853" w:rsidRDefault="00A35BBF" w:rsidP="004D5821">
            <w:pPr>
              <w:rPr>
                <w:rFonts w:ascii="Verdana" w:hAnsi="Verdana" w:cs="Arial"/>
              </w:rPr>
            </w:pPr>
            <w:r w:rsidRPr="007A3853">
              <w:rPr>
                <w:rFonts w:ascii="Verdana" w:hAnsi="Verdana" w:cs="Arial"/>
              </w:rPr>
              <w:t>Current information only</w:t>
            </w:r>
          </w:p>
          <w:p w14:paraId="66D5584F" w14:textId="77777777" w:rsidR="00A35BBF" w:rsidRPr="007A3853" w:rsidRDefault="00A35BBF" w:rsidP="004D5821">
            <w:pPr>
              <w:rPr>
                <w:rFonts w:ascii="Verdana" w:hAnsi="Verdana" w:cs="Arial"/>
              </w:rPr>
            </w:pPr>
          </w:p>
        </w:tc>
        <w:tc>
          <w:tcPr>
            <w:tcW w:w="3834" w:type="dxa"/>
            <w:shd w:val="clear" w:color="auto" w:fill="auto"/>
          </w:tcPr>
          <w:p w14:paraId="21A9C038" w14:textId="6BFAFCC3" w:rsidR="00A35BBF" w:rsidRPr="007A3853" w:rsidRDefault="00A35BBF" w:rsidP="004D5821">
            <w:pPr>
              <w:rPr>
                <w:rFonts w:ascii="Verdana" w:hAnsi="Verdana" w:cs="Arial"/>
              </w:rPr>
            </w:pPr>
          </w:p>
        </w:tc>
        <w:tc>
          <w:tcPr>
            <w:tcW w:w="1985" w:type="dxa"/>
            <w:shd w:val="clear" w:color="auto" w:fill="auto"/>
          </w:tcPr>
          <w:p w14:paraId="083FDEF1" w14:textId="77777777" w:rsidR="00A35BBF" w:rsidRPr="007A3853" w:rsidRDefault="00A35BBF" w:rsidP="004D5821">
            <w:pPr>
              <w:rPr>
                <w:rFonts w:ascii="Verdana" w:hAnsi="Verdana"/>
              </w:rPr>
            </w:pPr>
          </w:p>
        </w:tc>
      </w:tr>
      <w:tr w:rsidR="00A35BBF" w:rsidRPr="007A3853" w14:paraId="6C7D7451" w14:textId="77777777" w:rsidTr="004D5821">
        <w:trPr>
          <w:trHeight w:val="137"/>
        </w:trPr>
        <w:tc>
          <w:tcPr>
            <w:tcW w:w="8748" w:type="dxa"/>
            <w:shd w:val="clear" w:color="auto" w:fill="auto"/>
          </w:tcPr>
          <w:p w14:paraId="7E1A565E" w14:textId="77777777" w:rsidR="00A35BBF" w:rsidRDefault="00A35BBF" w:rsidP="004D5821">
            <w:pPr>
              <w:rPr>
                <w:rFonts w:ascii="Verdana" w:hAnsi="Verdana" w:cs="Arial"/>
              </w:rPr>
            </w:pPr>
            <w:r w:rsidRPr="007A3853">
              <w:rPr>
                <w:rFonts w:ascii="Verdana" w:hAnsi="Verdana" w:cs="Arial"/>
              </w:rPr>
              <w:t>Extra-curricular activities</w:t>
            </w:r>
          </w:p>
          <w:p w14:paraId="537045F7" w14:textId="77777777" w:rsidR="00A35BBF" w:rsidRPr="007A3853" w:rsidRDefault="00A35BBF" w:rsidP="004D5821">
            <w:pPr>
              <w:rPr>
                <w:rFonts w:ascii="Verdana" w:hAnsi="Verdana" w:cs="Arial"/>
              </w:rPr>
            </w:pPr>
          </w:p>
        </w:tc>
        <w:tc>
          <w:tcPr>
            <w:tcW w:w="3834" w:type="dxa"/>
            <w:shd w:val="clear" w:color="auto" w:fill="auto"/>
          </w:tcPr>
          <w:p w14:paraId="1538EB47" w14:textId="3589741D" w:rsidR="00A35BBF" w:rsidRPr="007A3853" w:rsidRDefault="00D176FB" w:rsidP="004D5821">
            <w:pPr>
              <w:rPr>
                <w:rFonts w:ascii="Verdana" w:hAnsi="Verdana" w:cs="Arial"/>
              </w:rPr>
            </w:pPr>
            <w:r>
              <w:rPr>
                <w:rFonts w:ascii="Verdana" w:hAnsi="Verdana"/>
              </w:rPr>
              <w:t>Website – www.whitbyheath.cheshire.sch.uk</w:t>
            </w:r>
          </w:p>
        </w:tc>
        <w:tc>
          <w:tcPr>
            <w:tcW w:w="1985" w:type="dxa"/>
            <w:shd w:val="clear" w:color="auto" w:fill="auto"/>
          </w:tcPr>
          <w:p w14:paraId="43A6AE67" w14:textId="77777777" w:rsidR="00A35BBF" w:rsidRPr="007A3853" w:rsidRDefault="00A35BBF" w:rsidP="004D5821">
            <w:pPr>
              <w:rPr>
                <w:rFonts w:ascii="Verdana" w:hAnsi="Verdana"/>
              </w:rPr>
            </w:pPr>
          </w:p>
        </w:tc>
      </w:tr>
      <w:tr w:rsidR="00A35BBF" w:rsidRPr="007A3853" w14:paraId="6D8914C3" w14:textId="77777777" w:rsidTr="004D5821">
        <w:trPr>
          <w:trHeight w:val="137"/>
        </w:trPr>
        <w:tc>
          <w:tcPr>
            <w:tcW w:w="8748" w:type="dxa"/>
            <w:shd w:val="clear" w:color="auto" w:fill="auto"/>
          </w:tcPr>
          <w:p w14:paraId="23E42B88" w14:textId="77777777" w:rsidR="00A35BBF" w:rsidRDefault="00A35BBF" w:rsidP="004D5821">
            <w:pPr>
              <w:rPr>
                <w:rFonts w:ascii="Verdana" w:hAnsi="Verdana" w:cs="Arial"/>
              </w:rPr>
            </w:pPr>
            <w:r w:rsidRPr="007A3853">
              <w:rPr>
                <w:rFonts w:ascii="Verdana" w:hAnsi="Verdana" w:cs="Arial"/>
              </w:rPr>
              <w:t>Out of school clubs</w:t>
            </w:r>
          </w:p>
          <w:p w14:paraId="0366CDA9" w14:textId="77777777" w:rsidR="00A35BBF" w:rsidRPr="007A3853" w:rsidRDefault="00A35BBF" w:rsidP="004D5821">
            <w:pPr>
              <w:rPr>
                <w:rFonts w:ascii="Verdana" w:hAnsi="Verdana" w:cs="Arial"/>
              </w:rPr>
            </w:pPr>
          </w:p>
        </w:tc>
        <w:tc>
          <w:tcPr>
            <w:tcW w:w="3834" w:type="dxa"/>
            <w:shd w:val="clear" w:color="auto" w:fill="auto"/>
          </w:tcPr>
          <w:p w14:paraId="19EC8A4A" w14:textId="753856E5" w:rsidR="00A35BBF" w:rsidRPr="007A3853" w:rsidRDefault="00D176FB" w:rsidP="004D5821">
            <w:pPr>
              <w:rPr>
                <w:rFonts w:ascii="Verdana" w:hAnsi="Verdana" w:cs="Arial"/>
              </w:rPr>
            </w:pPr>
            <w:r>
              <w:rPr>
                <w:rFonts w:ascii="Verdana" w:hAnsi="Verdana"/>
              </w:rPr>
              <w:t>Website – www.whitbyheath.cheshire.sch.uk</w:t>
            </w:r>
          </w:p>
        </w:tc>
        <w:tc>
          <w:tcPr>
            <w:tcW w:w="1985" w:type="dxa"/>
            <w:shd w:val="clear" w:color="auto" w:fill="auto"/>
          </w:tcPr>
          <w:p w14:paraId="2281EDB6" w14:textId="77777777" w:rsidR="00A35BBF" w:rsidRPr="007A3853" w:rsidRDefault="00A35BBF" w:rsidP="004D5821">
            <w:pPr>
              <w:rPr>
                <w:rFonts w:ascii="Verdana" w:hAnsi="Verdana"/>
              </w:rPr>
            </w:pPr>
          </w:p>
        </w:tc>
      </w:tr>
      <w:tr w:rsidR="00A35BBF" w:rsidRPr="007A3853" w14:paraId="611BB036" w14:textId="77777777" w:rsidTr="004D5821">
        <w:trPr>
          <w:trHeight w:val="137"/>
        </w:trPr>
        <w:tc>
          <w:tcPr>
            <w:tcW w:w="8748" w:type="dxa"/>
            <w:shd w:val="clear" w:color="auto" w:fill="auto"/>
          </w:tcPr>
          <w:p w14:paraId="3EEE7F24" w14:textId="77777777" w:rsidR="00A35BBF" w:rsidRDefault="00A35BBF" w:rsidP="004D5821">
            <w:pPr>
              <w:rPr>
                <w:rFonts w:ascii="Verdana" w:hAnsi="Verdana" w:cs="Arial"/>
              </w:rPr>
            </w:pPr>
            <w:r w:rsidRPr="007A3853">
              <w:rPr>
                <w:rFonts w:ascii="Verdana" w:hAnsi="Verdana" w:cs="Arial"/>
              </w:rPr>
              <w:t>Services for which the school is entitled to recover a fee, together with those fees</w:t>
            </w:r>
          </w:p>
          <w:p w14:paraId="5E905D1F" w14:textId="77777777" w:rsidR="00A35BBF" w:rsidRPr="007A3853" w:rsidRDefault="00A35BBF" w:rsidP="004D5821">
            <w:pPr>
              <w:rPr>
                <w:rFonts w:ascii="Verdana" w:hAnsi="Verdana" w:cs="Arial"/>
              </w:rPr>
            </w:pPr>
          </w:p>
        </w:tc>
        <w:tc>
          <w:tcPr>
            <w:tcW w:w="3834" w:type="dxa"/>
            <w:shd w:val="clear" w:color="auto" w:fill="auto"/>
          </w:tcPr>
          <w:p w14:paraId="63514E51" w14:textId="4C62238F" w:rsidR="00A35BBF" w:rsidRPr="007A3853" w:rsidRDefault="00D176FB" w:rsidP="004D5821">
            <w:pPr>
              <w:rPr>
                <w:rFonts w:ascii="Verdana" w:hAnsi="Verdana" w:cs="Arial"/>
              </w:rPr>
            </w:pPr>
            <w:r>
              <w:rPr>
                <w:rFonts w:ascii="Verdana" w:hAnsi="Verdana"/>
              </w:rPr>
              <w:t>Website – www.whitbyheath.cheshire.sch.uk</w:t>
            </w:r>
          </w:p>
        </w:tc>
        <w:tc>
          <w:tcPr>
            <w:tcW w:w="1985" w:type="dxa"/>
            <w:shd w:val="clear" w:color="auto" w:fill="auto"/>
          </w:tcPr>
          <w:p w14:paraId="41367462" w14:textId="77777777" w:rsidR="00A35BBF" w:rsidRPr="007A3853" w:rsidRDefault="00A35BBF" w:rsidP="004D5821">
            <w:pPr>
              <w:rPr>
                <w:rFonts w:ascii="Verdana" w:hAnsi="Verdana"/>
              </w:rPr>
            </w:pPr>
          </w:p>
        </w:tc>
      </w:tr>
      <w:tr w:rsidR="00A35BBF" w:rsidRPr="007A3853" w14:paraId="21F02E29" w14:textId="77777777" w:rsidTr="004D5821">
        <w:trPr>
          <w:trHeight w:val="663"/>
        </w:trPr>
        <w:tc>
          <w:tcPr>
            <w:tcW w:w="8748" w:type="dxa"/>
            <w:shd w:val="clear" w:color="auto" w:fill="auto"/>
          </w:tcPr>
          <w:p w14:paraId="7E43F4EF" w14:textId="77777777" w:rsidR="00A35BBF" w:rsidRDefault="00A35BBF" w:rsidP="004D5821">
            <w:pPr>
              <w:rPr>
                <w:rFonts w:ascii="Verdana" w:hAnsi="Verdana" w:cs="Arial"/>
              </w:rPr>
            </w:pPr>
            <w:r>
              <w:rPr>
                <w:rFonts w:ascii="Verdana" w:hAnsi="Verdana" w:cs="Arial"/>
              </w:rPr>
              <w:lastRenderedPageBreak/>
              <w:t>School publications, le</w:t>
            </w:r>
            <w:r w:rsidRPr="007A3853">
              <w:rPr>
                <w:rFonts w:ascii="Verdana" w:hAnsi="Verdana" w:cs="Arial"/>
              </w:rPr>
              <w:t>aflets</w:t>
            </w:r>
            <w:r>
              <w:rPr>
                <w:rFonts w:ascii="Verdana" w:hAnsi="Verdana" w:cs="Arial"/>
              </w:rPr>
              <w:t>,</w:t>
            </w:r>
            <w:r w:rsidRPr="007A3853">
              <w:rPr>
                <w:rFonts w:ascii="Verdana" w:hAnsi="Verdana" w:cs="Arial"/>
              </w:rPr>
              <w:t xml:space="preserve"> books and newsletters</w:t>
            </w:r>
          </w:p>
          <w:p w14:paraId="1018758E" w14:textId="77777777" w:rsidR="00A35BBF" w:rsidRPr="007A3853" w:rsidRDefault="00A35BBF" w:rsidP="004D5821">
            <w:pPr>
              <w:rPr>
                <w:rFonts w:ascii="Verdana" w:hAnsi="Verdana" w:cs="Arial"/>
              </w:rPr>
            </w:pPr>
          </w:p>
        </w:tc>
        <w:tc>
          <w:tcPr>
            <w:tcW w:w="3834" w:type="dxa"/>
            <w:shd w:val="clear" w:color="auto" w:fill="auto"/>
          </w:tcPr>
          <w:p w14:paraId="15627E50" w14:textId="0D6A91A5" w:rsidR="00A35BBF" w:rsidRPr="007A3853" w:rsidRDefault="00D176FB" w:rsidP="004D5821">
            <w:pPr>
              <w:rPr>
                <w:rFonts w:ascii="Verdana" w:hAnsi="Verdana" w:cs="Arial"/>
              </w:rPr>
            </w:pPr>
            <w:r>
              <w:rPr>
                <w:rFonts w:ascii="Verdana" w:hAnsi="Verdana"/>
              </w:rPr>
              <w:t>Website – www.whitbyheath.cheshire.sch.uk</w:t>
            </w:r>
          </w:p>
        </w:tc>
        <w:tc>
          <w:tcPr>
            <w:tcW w:w="1985" w:type="dxa"/>
            <w:shd w:val="clear" w:color="auto" w:fill="auto"/>
          </w:tcPr>
          <w:p w14:paraId="7E947F9A" w14:textId="77777777" w:rsidR="00A35BBF" w:rsidRPr="007A3853" w:rsidRDefault="00A35BBF" w:rsidP="004D5821">
            <w:pPr>
              <w:rPr>
                <w:rFonts w:ascii="Verdana" w:hAnsi="Verdana"/>
              </w:rPr>
            </w:pPr>
          </w:p>
        </w:tc>
      </w:tr>
      <w:tr w:rsidR="00A35BBF" w:rsidRPr="007A3853" w14:paraId="2E817B68" w14:textId="77777777" w:rsidTr="004D5821">
        <w:trPr>
          <w:trHeight w:val="137"/>
        </w:trPr>
        <w:tc>
          <w:tcPr>
            <w:tcW w:w="8748" w:type="dxa"/>
            <w:shd w:val="clear" w:color="auto" w:fill="auto"/>
          </w:tcPr>
          <w:p w14:paraId="16278E13" w14:textId="77777777" w:rsidR="00A35BBF" w:rsidRPr="007A3853" w:rsidRDefault="00A35BBF" w:rsidP="004D5821">
            <w:pPr>
              <w:rPr>
                <w:rFonts w:ascii="Verdana" w:hAnsi="Verdana" w:cs="Arial"/>
                <w:b/>
                <w:sz w:val="32"/>
                <w:szCs w:val="32"/>
              </w:rPr>
            </w:pPr>
            <w:r w:rsidRPr="007A3853">
              <w:rPr>
                <w:rFonts w:ascii="Verdana" w:hAnsi="Verdana" w:cs="Arial"/>
                <w:b/>
                <w:sz w:val="32"/>
                <w:szCs w:val="32"/>
              </w:rPr>
              <w:t>Additional Information</w:t>
            </w:r>
          </w:p>
          <w:p w14:paraId="068224B4" w14:textId="77777777" w:rsidR="00A35BBF" w:rsidRDefault="00A35BBF" w:rsidP="004D5821">
            <w:pPr>
              <w:rPr>
                <w:rFonts w:ascii="Verdana" w:hAnsi="Verdana" w:cs="Arial"/>
              </w:rPr>
            </w:pPr>
            <w:r w:rsidRPr="007A3853">
              <w:rPr>
                <w:rFonts w:ascii="Verdana" w:hAnsi="Verdana" w:cs="Arial"/>
              </w:rPr>
              <w:t>This will provide schools with the opportunity to publish information that is not itemised in the lists above</w:t>
            </w:r>
          </w:p>
          <w:p w14:paraId="49C6D0E7" w14:textId="77777777" w:rsidR="00A35BBF" w:rsidRPr="007A3853" w:rsidRDefault="00A35BBF" w:rsidP="004D5821">
            <w:pPr>
              <w:rPr>
                <w:rFonts w:ascii="Verdana" w:hAnsi="Verdana" w:cs="Arial"/>
              </w:rPr>
            </w:pPr>
          </w:p>
        </w:tc>
        <w:tc>
          <w:tcPr>
            <w:tcW w:w="3834" w:type="dxa"/>
            <w:shd w:val="clear" w:color="auto" w:fill="auto"/>
          </w:tcPr>
          <w:p w14:paraId="6B48FAA4" w14:textId="77777777" w:rsidR="00A35BBF" w:rsidRPr="007A3853" w:rsidRDefault="00A35BBF" w:rsidP="004D5821">
            <w:pPr>
              <w:rPr>
                <w:rFonts w:ascii="Verdana" w:hAnsi="Verdana" w:cs="Arial"/>
              </w:rPr>
            </w:pPr>
          </w:p>
        </w:tc>
        <w:tc>
          <w:tcPr>
            <w:tcW w:w="1985" w:type="dxa"/>
            <w:shd w:val="clear" w:color="auto" w:fill="auto"/>
          </w:tcPr>
          <w:p w14:paraId="69C465C7" w14:textId="77777777" w:rsidR="00A35BBF" w:rsidRPr="007A3853" w:rsidRDefault="00A35BBF" w:rsidP="004D5821">
            <w:pPr>
              <w:rPr>
                <w:rFonts w:ascii="Verdana" w:hAnsi="Verdana"/>
              </w:rPr>
            </w:pPr>
          </w:p>
        </w:tc>
      </w:tr>
      <w:tr w:rsidR="00A35BBF" w:rsidRPr="007A3853" w14:paraId="3569AE58" w14:textId="77777777" w:rsidTr="004D5821">
        <w:trPr>
          <w:trHeight w:val="284"/>
        </w:trPr>
        <w:tc>
          <w:tcPr>
            <w:tcW w:w="8748" w:type="dxa"/>
            <w:shd w:val="clear" w:color="auto" w:fill="auto"/>
          </w:tcPr>
          <w:p w14:paraId="3867FEC7" w14:textId="77777777" w:rsidR="00A35BBF" w:rsidRPr="007A3853" w:rsidRDefault="00A35BBF" w:rsidP="004D5821">
            <w:pPr>
              <w:rPr>
                <w:rFonts w:ascii="Verdana" w:hAnsi="Verdana" w:cs="Arial"/>
                <w:b/>
                <w:sz w:val="32"/>
                <w:szCs w:val="32"/>
              </w:rPr>
            </w:pPr>
          </w:p>
          <w:p w14:paraId="1C01BBB0" w14:textId="77777777" w:rsidR="00A35BBF" w:rsidRPr="007A3853" w:rsidRDefault="00A35BBF" w:rsidP="004D5821">
            <w:pPr>
              <w:rPr>
                <w:rFonts w:ascii="Verdana" w:hAnsi="Verdana" w:cs="Arial"/>
                <w:b/>
                <w:sz w:val="32"/>
                <w:szCs w:val="32"/>
              </w:rPr>
            </w:pPr>
          </w:p>
          <w:p w14:paraId="0989FEF8" w14:textId="77777777" w:rsidR="00A35BBF" w:rsidRPr="007A3853" w:rsidRDefault="00A35BBF" w:rsidP="004D5821">
            <w:pPr>
              <w:rPr>
                <w:rFonts w:ascii="Verdana" w:hAnsi="Verdana" w:cs="Arial"/>
                <w:b/>
                <w:sz w:val="32"/>
                <w:szCs w:val="32"/>
              </w:rPr>
            </w:pPr>
          </w:p>
        </w:tc>
        <w:tc>
          <w:tcPr>
            <w:tcW w:w="3834" w:type="dxa"/>
            <w:shd w:val="clear" w:color="auto" w:fill="auto"/>
          </w:tcPr>
          <w:p w14:paraId="0E073422" w14:textId="77777777" w:rsidR="00A35BBF" w:rsidRPr="007A3853" w:rsidRDefault="00A35BBF" w:rsidP="004D5821">
            <w:pPr>
              <w:rPr>
                <w:rFonts w:ascii="Verdana" w:hAnsi="Verdana" w:cs="Arial"/>
              </w:rPr>
            </w:pPr>
          </w:p>
        </w:tc>
        <w:tc>
          <w:tcPr>
            <w:tcW w:w="1985" w:type="dxa"/>
            <w:shd w:val="clear" w:color="auto" w:fill="auto"/>
          </w:tcPr>
          <w:p w14:paraId="4567AD21" w14:textId="77777777" w:rsidR="00A35BBF" w:rsidRPr="007A3853" w:rsidRDefault="00A35BBF" w:rsidP="004D5821">
            <w:pPr>
              <w:rPr>
                <w:rFonts w:ascii="Verdana" w:hAnsi="Verdana"/>
              </w:rPr>
            </w:pPr>
          </w:p>
        </w:tc>
      </w:tr>
    </w:tbl>
    <w:p w14:paraId="32523A44" w14:textId="77777777" w:rsidR="00A35BBF" w:rsidRDefault="00A35BBF" w:rsidP="00A35BBF">
      <w:pPr>
        <w:rPr>
          <w:rFonts w:ascii="Verdana" w:hAnsi="Verdana" w:cs="Arial"/>
          <w:b/>
          <w:sz w:val="28"/>
          <w:szCs w:val="28"/>
        </w:rPr>
      </w:pPr>
    </w:p>
    <w:p w14:paraId="40FCA1C9" w14:textId="77777777" w:rsidR="00ED0054" w:rsidRDefault="00ED0054">
      <w:pPr>
        <w:rPr>
          <w:rFonts w:ascii="Verdana" w:hAnsi="Verdana" w:cs="Arial"/>
          <w:b/>
          <w:sz w:val="28"/>
          <w:szCs w:val="28"/>
        </w:rPr>
      </w:pPr>
      <w:r>
        <w:rPr>
          <w:rFonts w:ascii="Verdana" w:hAnsi="Verdana" w:cs="Arial"/>
          <w:b/>
          <w:sz w:val="28"/>
          <w:szCs w:val="28"/>
        </w:rPr>
        <w:br w:type="page"/>
      </w:r>
    </w:p>
    <w:p w14:paraId="17920372" w14:textId="639407D0" w:rsidR="00A35BBF" w:rsidRPr="00AE3D3B" w:rsidRDefault="00A35BBF" w:rsidP="00A35BBF">
      <w:pPr>
        <w:rPr>
          <w:rFonts w:ascii="Verdana" w:hAnsi="Verdana" w:cs="Arial"/>
          <w:b/>
          <w:sz w:val="28"/>
          <w:szCs w:val="28"/>
        </w:rPr>
      </w:pPr>
      <w:r w:rsidRPr="00AE3D3B">
        <w:rPr>
          <w:rFonts w:ascii="Verdana" w:hAnsi="Verdana" w:cs="Arial"/>
          <w:b/>
          <w:sz w:val="28"/>
          <w:szCs w:val="28"/>
        </w:rPr>
        <w:lastRenderedPageBreak/>
        <w:t>SCHEDULE OF CHARGES</w:t>
      </w:r>
    </w:p>
    <w:p w14:paraId="579ADD7E" w14:textId="77777777" w:rsidR="00A35BBF" w:rsidRPr="00AE3D3B" w:rsidRDefault="00A35BBF" w:rsidP="00A35BBF">
      <w:pPr>
        <w:rPr>
          <w:rFonts w:ascii="Verdana" w:hAnsi="Verdana" w:cs="Arial"/>
          <w:b/>
          <w:sz w:val="28"/>
          <w:szCs w:val="28"/>
        </w:rPr>
      </w:pPr>
    </w:p>
    <w:p w14:paraId="6B3003A3" w14:textId="77777777" w:rsidR="00A35BBF" w:rsidRPr="00AE3D3B" w:rsidRDefault="00A35BBF" w:rsidP="00A35BBF">
      <w:pPr>
        <w:rPr>
          <w:rFonts w:ascii="Verdana" w:hAnsi="Verdana" w:cs="Arial"/>
          <w:b/>
          <w:sz w:val="28"/>
          <w:szCs w:val="28"/>
        </w:rPr>
      </w:pPr>
      <w:r w:rsidRPr="00AE3D3B">
        <w:rPr>
          <w:rFonts w:ascii="Verdana" w:hAnsi="Verdana" w:cs="Arial"/>
          <w:b/>
          <w:sz w:val="28"/>
          <w:szCs w:val="28"/>
        </w:rPr>
        <w:t>This describes how the charges have been arrived at and should be published as part of the guide.</w:t>
      </w:r>
    </w:p>
    <w:p w14:paraId="2C086E64" w14:textId="77777777" w:rsidR="00A35BBF" w:rsidRDefault="00A35BBF" w:rsidP="00A35BBF">
      <w:pPr>
        <w:rPr>
          <w:rFonts w:ascii="Verdana" w:hAnsi="Verdana" w:cs="Arial"/>
          <w:b/>
          <w:sz w:val="28"/>
          <w:szCs w:val="28"/>
        </w:rPr>
      </w:pPr>
    </w:p>
    <w:p w14:paraId="5A7FB4A3" w14:textId="77777777" w:rsidR="00A35BBF" w:rsidRPr="00AE3D3B" w:rsidRDefault="00A35BBF" w:rsidP="00A35BBF">
      <w:pPr>
        <w:rPr>
          <w:rFonts w:ascii="Verdana" w:hAnsi="Verdana"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3505"/>
        <w:gridCol w:w="4395"/>
      </w:tblGrid>
      <w:tr w:rsidR="00A35BBF" w:rsidRPr="007A3853" w14:paraId="50ADE615" w14:textId="77777777" w:rsidTr="004D5821">
        <w:tc>
          <w:tcPr>
            <w:tcW w:w="2840" w:type="dxa"/>
            <w:shd w:val="clear" w:color="auto" w:fill="auto"/>
          </w:tcPr>
          <w:p w14:paraId="7041C7E6" w14:textId="77777777" w:rsidR="00A35BBF" w:rsidRPr="005B513F" w:rsidRDefault="00A35BBF" w:rsidP="004D5821">
            <w:pPr>
              <w:rPr>
                <w:rFonts w:ascii="Verdana" w:hAnsi="Verdana" w:cs="Arial"/>
                <w:b/>
              </w:rPr>
            </w:pPr>
            <w:r w:rsidRPr="005B513F">
              <w:rPr>
                <w:rFonts w:ascii="Verdana" w:hAnsi="Verdana" w:cs="Arial"/>
                <w:b/>
              </w:rPr>
              <w:t>TYPE OF CHARGE</w:t>
            </w:r>
          </w:p>
        </w:tc>
        <w:tc>
          <w:tcPr>
            <w:tcW w:w="3505" w:type="dxa"/>
            <w:shd w:val="clear" w:color="auto" w:fill="auto"/>
          </w:tcPr>
          <w:p w14:paraId="269EB7F8" w14:textId="77777777" w:rsidR="00A35BBF" w:rsidRDefault="00A35BBF" w:rsidP="004D5821">
            <w:pPr>
              <w:rPr>
                <w:rFonts w:ascii="Verdana" w:hAnsi="Verdana" w:cs="Arial"/>
                <w:b/>
              </w:rPr>
            </w:pPr>
            <w:r w:rsidRPr="005B513F">
              <w:rPr>
                <w:rFonts w:ascii="Verdana" w:hAnsi="Verdana" w:cs="Arial"/>
                <w:b/>
              </w:rPr>
              <w:t>DESCRIPTION</w:t>
            </w:r>
          </w:p>
          <w:p w14:paraId="320470D9" w14:textId="77777777" w:rsidR="00A35BBF" w:rsidRPr="005B513F" w:rsidRDefault="00A35BBF" w:rsidP="004D5821">
            <w:pPr>
              <w:rPr>
                <w:rFonts w:ascii="Verdana" w:hAnsi="Verdana" w:cs="Arial"/>
                <w:b/>
              </w:rPr>
            </w:pPr>
          </w:p>
        </w:tc>
        <w:tc>
          <w:tcPr>
            <w:tcW w:w="4395" w:type="dxa"/>
            <w:shd w:val="clear" w:color="auto" w:fill="auto"/>
          </w:tcPr>
          <w:p w14:paraId="6F6A00CF" w14:textId="77777777" w:rsidR="00A35BBF" w:rsidRPr="005B513F" w:rsidRDefault="00A35BBF" w:rsidP="004D5821">
            <w:pPr>
              <w:rPr>
                <w:rFonts w:ascii="Verdana" w:hAnsi="Verdana" w:cs="Arial"/>
                <w:b/>
              </w:rPr>
            </w:pPr>
            <w:r w:rsidRPr="005B513F">
              <w:rPr>
                <w:rFonts w:ascii="Verdana" w:hAnsi="Verdana" w:cs="Arial"/>
                <w:b/>
              </w:rPr>
              <w:t>BASIS OF CHARGE</w:t>
            </w:r>
          </w:p>
        </w:tc>
      </w:tr>
      <w:tr w:rsidR="00A35BBF" w:rsidRPr="007A3853" w14:paraId="7D1831D5" w14:textId="77777777" w:rsidTr="004D5821">
        <w:tc>
          <w:tcPr>
            <w:tcW w:w="2840" w:type="dxa"/>
            <w:shd w:val="clear" w:color="auto" w:fill="auto"/>
          </w:tcPr>
          <w:p w14:paraId="3A608839" w14:textId="77777777" w:rsidR="00A35BBF" w:rsidRPr="005B513F" w:rsidRDefault="00A35BBF" w:rsidP="004D5821">
            <w:pPr>
              <w:rPr>
                <w:rFonts w:ascii="Verdana" w:hAnsi="Verdana" w:cs="Arial"/>
                <w:b/>
              </w:rPr>
            </w:pPr>
            <w:r w:rsidRPr="005B513F">
              <w:rPr>
                <w:rFonts w:ascii="Verdana" w:hAnsi="Verdana" w:cs="Arial"/>
                <w:b/>
              </w:rPr>
              <w:t>Disbursement cost</w:t>
            </w:r>
          </w:p>
        </w:tc>
        <w:tc>
          <w:tcPr>
            <w:tcW w:w="3505" w:type="dxa"/>
            <w:shd w:val="clear" w:color="auto" w:fill="auto"/>
          </w:tcPr>
          <w:p w14:paraId="2456CF52" w14:textId="642A71A4" w:rsidR="00A35BBF" w:rsidRDefault="00A35BBF" w:rsidP="004D5821">
            <w:pPr>
              <w:rPr>
                <w:rFonts w:ascii="Verdana" w:hAnsi="Verdana" w:cs="Arial"/>
              </w:rPr>
            </w:pPr>
            <w:r w:rsidRPr="005B513F">
              <w:rPr>
                <w:rFonts w:ascii="Verdana" w:hAnsi="Verdana" w:cs="Arial"/>
              </w:rPr>
              <w:t xml:space="preserve">Photocopying/printing </w:t>
            </w:r>
            <w:r w:rsidR="009C1D4F">
              <w:rPr>
                <w:rFonts w:ascii="Verdana" w:hAnsi="Verdana" w:cs="Arial"/>
              </w:rPr>
              <w:t>@0.24p</w:t>
            </w:r>
            <w:r w:rsidRPr="005B513F">
              <w:rPr>
                <w:rFonts w:ascii="Verdana" w:hAnsi="Verdana" w:cs="Arial"/>
              </w:rPr>
              <w:t xml:space="preserve"> per sheet (black &amp; white)</w:t>
            </w:r>
          </w:p>
          <w:p w14:paraId="315C43BF" w14:textId="77777777" w:rsidR="00A35BBF" w:rsidRPr="005B513F" w:rsidRDefault="00A35BBF" w:rsidP="004D5821">
            <w:pPr>
              <w:rPr>
                <w:rFonts w:ascii="Verdana" w:hAnsi="Verdana" w:cs="Arial"/>
              </w:rPr>
            </w:pPr>
          </w:p>
        </w:tc>
        <w:tc>
          <w:tcPr>
            <w:tcW w:w="4395" w:type="dxa"/>
            <w:shd w:val="clear" w:color="auto" w:fill="auto"/>
          </w:tcPr>
          <w:p w14:paraId="3B9FD0C0" w14:textId="549113C5" w:rsidR="00A35BBF" w:rsidRPr="005B513F" w:rsidRDefault="00A35BBF" w:rsidP="004D5821">
            <w:pPr>
              <w:rPr>
                <w:rFonts w:ascii="Verdana" w:hAnsi="Verdana" w:cs="Arial"/>
              </w:rPr>
            </w:pPr>
            <w:r w:rsidRPr="005B513F">
              <w:rPr>
                <w:rFonts w:ascii="Verdana" w:hAnsi="Verdana" w:cs="Arial"/>
              </w:rPr>
              <w:t xml:space="preserve">Actual cost </w:t>
            </w:r>
          </w:p>
        </w:tc>
      </w:tr>
      <w:tr w:rsidR="00A35BBF" w:rsidRPr="007A3853" w14:paraId="1B50BEFE" w14:textId="77777777" w:rsidTr="004D5821">
        <w:tc>
          <w:tcPr>
            <w:tcW w:w="2840" w:type="dxa"/>
            <w:shd w:val="clear" w:color="auto" w:fill="auto"/>
          </w:tcPr>
          <w:p w14:paraId="243CC1A6" w14:textId="77777777" w:rsidR="00A35BBF" w:rsidRPr="005B513F" w:rsidRDefault="00A35BBF" w:rsidP="004D5821">
            <w:pPr>
              <w:rPr>
                <w:rFonts w:ascii="Verdana" w:hAnsi="Verdana" w:cs="Arial"/>
              </w:rPr>
            </w:pPr>
          </w:p>
        </w:tc>
        <w:tc>
          <w:tcPr>
            <w:tcW w:w="3505" w:type="dxa"/>
            <w:shd w:val="clear" w:color="auto" w:fill="auto"/>
          </w:tcPr>
          <w:p w14:paraId="49DDCE27" w14:textId="18D1BB5F" w:rsidR="00A35BBF" w:rsidRDefault="00A35BBF" w:rsidP="004D5821">
            <w:pPr>
              <w:rPr>
                <w:rFonts w:ascii="Verdana" w:hAnsi="Verdana" w:cs="Arial"/>
              </w:rPr>
            </w:pPr>
            <w:r w:rsidRPr="005B513F">
              <w:rPr>
                <w:rFonts w:ascii="Verdana" w:hAnsi="Verdana" w:cs="Arial"/>
              </w:rPr>
              <w:t xml:space="preserve">Photocopying/printing </w:t>
            </w:r>
            <w:r w:rsidR="009C1D4F">
              <w:rPr>
                <w:rFonts w:ascii="Verdana" w:hAnsi="Verdana" w:cs="Arial"/>
              </w:rPr>
              <w:t>@2.4p</w:t>
            </w:r>
            <w:r w:rsidRPr="005B513F">
              <w:rPr>
                <w:rFonts w:ascii="Verdana" w:hAnsi="Verdana" w:cs="Arial"/>
              </w:rPr>
              <w:t xml:space="preserve"> per sheet (colour)</w:t>
            </w:r>
          </w:p>
          <w:p w14:paraId="5D3A87A2" w14:textId="77777777" w:rsidR="00A35BBF" w:rsidRPr="005B513F" w:rsidRDefault="00A35BBF" w:rsidP="004D5821">
            <w:pPr>
              <w:rPr>
                <w:rFonts w:ascii="Verdana" w:hAnsi="Verdana" w:cs="Arial"/>
              </w:rPr>
            </w:pPr>
          </w:p>
        </w:tc>
        <w:tc>
          <w:tcPr>
            <w:tcW w:w="4395" w:type="dxa"/>
            <w:shd w:val="clear" w:color="auto" w:fill="auto"/>
          </w:tcPr>
          <w:p w14:paraId="2972270C" w14:textId="77777777" w:rsidR="00A35BBF" w:rsidRPr="005B513F" w:rsidRDefault="00A35BBF" w:rsidP="004D5821">
            <w:pPr>
              <w:rPr>
                <w:rFonts w:ascii="Verdana" w:hAnsi="Verdana" w:cs="Arial"/>
              </w:rPr>
            </w:pPr>
            <w:r w:rsidRPr="005B513F">
              <w:rPr>
                <w:rFonts w:ascii="Verdana" w:hAnsi="Verdana" w:cs="Arial"/>
              </w:rPr>
              <w:t>Actual cost</w:t>
            </w:r>
          </w:p>
        </w:tc>
      </w:tr>
      <w:tr w:rsidR="00A35BBF" w:rsidRPr="007A3853" w14:paraId="6B6792F4" w14:textId="77777777" w:rsidTr="004D5821">
        <w:tc>
          <w:tcPr>
            <w:tcW w:w="2840" w:type="dxa"/>
            <w:shd w:val="clear" w:color="auto" w:fill="auto"/>
          </w:tcPr>
          <w:p w14:paraId="03BBE2A1" w14:textId="77777777" w:rsidR="00A35BBF" w:rsidRPr="005B513F" w:rsidRDefault="00A35BBF" w:rsidP="004D5821">
            <w:pPr>
              <w:rPr>
                <w:rFonts w:ascii="Verdana" w:hAnsi="Verdana" w:cs="Arial"/>
              </w:rPr>
            </w:pPr>
          </w:p>
        </w:tc>
        <w:tc>
          <w:tcPr>
            <w:tcW w:w="3505" w:type="dxa"/>
            <w:shd w:val="clear" w:color="auto" w:fill="auto"/>
          </w:tcPr>
          <w:p w14:paraId="59F1F17C" w14:textId="155B9580" w:rsidR="00A35BBF" w:rsidRPr="005B513F" w:rsidRDefault="00A35BBF" w:rsidP="004D5821">
            <w:pPr>
              <w:rPr>
                <w:rFonts w:ascii="Verdana" w:hAnsi="Verdana" w:cs="Arial"/>
              </w:rPr>
            </w:pPr>
            <w:r w:rsidRPr="005B513F">
              <w:rPr>
                <w:rFonts w:ascii="Verdana" w:hAnsi="Verdana" w:cs="Arial"/>
              </w:rPr>
              <w:t>Postage</w:t>
            </w:r>
            <w:r w:rsidR="009C1D4F">
              <w:rPr>
                <w:rFonts w:ascii="Verdana" w:hAnsi="Verdana" w:cs="Arial"/>
              </w:rPr>
              <w:t xml:space="preserve"> 0.88p</w:t>
            </w:r>
          </w:p>
        </w:tc>
        <w:tc>
          <w:tcPr>
            <w:tcW w:w="4395" w:type="dxa"/>
            <w:shd w:val="clear" w:color="auto" w:fill="auto"/>
          </w:tcPr>
          <w:p w14:paraId="31CA0853" w14:textId="1DA6A38C" w:rsidR="00A35BBF" w:rsidRDefault="00A35BBF" w:rsidP="004D5821">
            <w:pPr>
              <w:rPr>
                <w:rFonts w:ascii="Verdana" w:hAnsi="Verdana" w:cs="Arial"/>
              </w:rPr>
            </w:pPr>
            <w:r w:rsidRPr="005B513F">
              <w:rPr>
                <w:rFonts w:ascii="Verdana" w:hAnsi="Verdana" w:cs="Arial"/>
              </w:rPr>
              <w:t xml:space="preserve">Actual cost of Royal Mail </w:t>
            </w:r>
            <w:r w:rsidR="009C1D4F">
              <w:rPr>
                <w:rFonts w:ascii="Verdana" w:hAnsi="Verdana" w:cs="Arial"/>
              </w:rPr>
              <w:t>large letter</w:t>
            </w:r>
            <w:r w:rsidRPr="005B513F">
              <w:rPr>
                <w:rFonts w:ascii="Verdana" w:hAnsi="Verdana" w:cs="Arial"/>
              </w:rPr>
              <w:t xml:space="preserve"> 2</w:t>
            </w:r>
            <w:r w:rsidRPr="005B513F">
              <w:rPr>
                <w:rFonts w:ascii="Verdana" w:hAnsi="Verdana" w:cs="Arial"/>
                <w:vertAlign w:val="superscript"/>
              </w:rPr>
              <w:t>nd</w:t>
            </w:r>
            <w:r w:rsidRPr="005B513F">
              <w:rPr>
                <w:rFonts w:ascii="Verdana" w:hAnsi="Verdana" w:cs="Arial"/>
              </w:rPr>
              <w:t xml:space="preserve"> class</w:t>
            </w:r>
          </w:p>
          <w:p w14:paraId="2EAE2FAC" w14:textId="77777777" w:rsidR="00A35BBF" w:rsidRPr="005B513F" w:rsidRDefault="00A35BBF" w:rsidP="004D5821">
            <w:pPr>
              <w:rPr>
                <w:rFonts w:ascii="Verdana" w:hAnsi="Verdana" w:cs="Arial"/>
              </w:rPr>
            </w:pPr>
          </w:p>
        </w:tc>
      </w:tr>
      <w:tr w:rsidR="00A35BBF" w:rsidRPr="007A3853" w14:paraId="2B2D6F28" w14:textId="77777777" w:rsidTr="004D5821">
        <w:tc>
          <w:tcPr>
            <w:tcW w:w="2840" w:type="dxa"/>
            <w:shd w:val="clear" w:color="auto" w:fill="auto"/>
          </w:tcPr>
          <w:p w14:paraId="7F7D80B0" w14:textId="77777777" w:rsidR="00A35BBF" w:rsidRPr="005B513F" w:rsidRDefault="00A35BBF" w:rsidP="004D5821">
            <w:pPr>
              <w:rPr>
                <w:rFonts w:ascii="Verdana" w:hAnsi="Verdana" w:cs="Arial"/>
                <w:b/>
              </w:rPr>
            </w:pPr>
            <w:r w:rsidRPr="005B513F">
              <w:rPr>
                <w:rFonts w:ascii="Verdana" w:hAnsi="Verdana" w:cs="Arial"/>
                <w:b/>
              </w:rPr>
              <w:lastRenderedPageBreak/>
              <w:t>Statutory Fee</w:t>
            </w:r>
          </w:p>
        </w:tc>
        <w:tc>
          <w:tcPr>
            <w:tcW w:w="3505" w:type="dxa"/>
            <w:shd w:val="clear" w:color="auto" w:fill="auto"/>
          </w:tcPr>
          <w:p w14:paraId="0CBEEF47" w14:textId="4E20B1CB" w:rsidR="00A35BBF" w:rsidRPr="005B513F" w:rsidRDefault="00ED0054" w:rsidP="004D5821">
            <w:pPr>
              <w:rPr>
                <w:rFonts w:ascii="Verdana" w:hAnsi="Verdana" w:cs="Arial"/>
              </w:rPr>
            </w:pPr>
            <w:r>
              <w:rPr>
                <w:rFonts w:ascii="Verdana" w:hAnsi="Verdana" w:cs="Arial"/>
              </w:rPr>
              <w:t>n/a</w:t>
            </w:r>
          </w:p>
        </w:tc>
        <w:tc>
          <w:tcPr>
            <w:tcW w:w="4395" w:type="dxa"/>
            <w:shd w:val="clear" w:color="auto" w:fill="auto"/>
          </w:tcPr>
          <w:p w14:paraId="13EE3CB4" w14:textId="48266803" w:rsidR="00A35BBF" w:rsidRDefault="00A35BBF" w:rsidP="004D5821">
            <w:pPr>
              <w:rPr>
                <w:rFonts w:ascii="Verdana" w:hAnsi="Verdana" w:cs="Arial"/>
              </w:rPr>
            </w:pPr>
            <w:r w:rsidRPr="005B513F">
              <w:rPr>
                <w:rFonts w:ascii="Verdana" w:hAnsi="Verdana" w:cs="Arial"/>
              </w:rPr>
              <w:t xml:space="preserve">In accordance with the relevant legislation </w:t>
            </w:r>
          </w:p>
          <w:p w14:paraId="359B8AED" w14:textId="77777777" w:rsidR="00A35BBF" w:rsidRPr="005B513F" w:rsidRDefault="00A35BBF" w:rsidP="004D5821">
            <w:pPr>
              <w:rPr>
                <w:rFonts w:ascii="Verdana" w:hAnsi="Verdana" w:cs="Arial"/>
              </w:rPr>
            </w:pPr>
          </w:p>
        </w:tc>
      </w:tr>
      <w:tr w:rsidR="00A35BBF" w:rsidRPr="007A3853" w14:paraId="4C151B26" w14:textId="77777777" w:rsidTr="004D5821">
        <w:tc>
          <w:tcPr>
            <w:tcW w:w="2840" w:type="dxa"/>
            <w:shd w:val="clear" w:color="auto" w:fill="auto"/>
          </w:tcPr>
          <w:p w14:paraId="090E08D5" w14:textId="77777777" w:rsidR="00A35BBF" w:rsidRDefault="00A35BBF" w:rsidP="004D5821">
            <w:pPr>
              <w:rPr>
                <w:rFonts w:ascii="Verdana" w:hAnsi="Verdana" w:cs="Arial"/>
                <w:b/>
              </w:rPr>
            </w:pPr>
            <w:r w:rsidRPr="005B513F">
              <w:rPr>
                <w:rFonts w:ascii="Verdana" w:hAnsi="Verdana" w:cs="Arial"/>
                <w:b/>
              </w:rPr>
              <w:t>Other</w:t>
            </w:r>
          </w:p>
          <w:p w14:paraId="7A7588CD" w14:textId="77777777" w:rsidR="00A35BBF" w:rsidRPr="005B513F" w:rsidRDefault="00A35BBF" w:rsidP="004D5821">
            <w:pPr>
              <w:rPr>
                <w:rFonts w:ascii="Verdana" w:hAnsi="Verdana" w:cs="Arial"/>
                <w:b/>
              </w:rPr>
            </w:pPr>
          </w:p>
        </w:tc>
        <w:tc>
          <w:tcPr>
            <w:tcW w:w="3505" w:type="dxa"/>
            <w:shd w:val="clear" w:color="auto" w:fill="auto"/>
          </w:tcPr>
          <w:p w14:paraId="0A0E0DDF" w14:textId="77777777" w:rsidR="00A35BBF" w:rsidRPr="005B513F" w:rsidRDefault="00A35BBF" w:rsidP="004D5821">
            <w:pPr>
              <w:rPr>
                <w:rFonts w:ascii="Verdana" w:hAnsi="Verdana" w:cs="Arial"/>
              </w:rPr>
            </w:pPr>
          </w:p>
        </w:tc>
        <w:tc>
          <w:tcPr>
            <w:tcW w:w="4395" w:type="dxa"/>
            <w:shd w:val="clear" w:color="auto" w:fill="auto"/>
          </w:tcPr>
          <w:p w14:paraId="5836DEFB" w14:textId="77777777" w:rsidR="00A35BBF" w:rsidRPr="005B513F" w:rsidRDefault="00A35BBF" w:rsidP="004D5821">
            <w:pPr>
              <w:rPr>
                <w:rFonts w:ascii="Verdana" w:hAnsi="Verdana" w:cs="Arial"/>
              </w:rPr>
            </w:pPr>
          </w:p>
        </w:tc>
      </w:tr>
    </w:tbl>
    <w:p w14:paraId="32C1A7A6" w14:textId="77777777" w:rsidR="00A35BBF" w:rsidRPr="005D30FE" w:rsidRDefault="00A35BBF" w:rsidP="00A35BBF">
      <w:pPr>
        <w:pStyle w:val="PlainText"/>
        <w:rPr>
          <w:rFonts w:asciiTheme="minorHAnsi" w:hAnsiTheme="minorHAnsi" w:cs="Courier New"/>
          <w:sz w:val="22"/>
          <w:szCs w:val="22"/>
        </w:rPr>
      </w:pPr>
    </w:p>
    <w:p w14:paraId="4A49625F" w14:textId="77777777" w:rsidR="00A35BBF" w:rsidRPr="005D30FE" w:rsidRDefault="00A35BBF" w:rsidP="00A35BBF">
      <w:pPr>
        <w:pStyle w:val="PlainText"/>
        <w:rPr>
          <w:rFonts w:asciiTheme="minorHAnsi" w:hAnsiTheme="minorHAnsi" w:cs="Courier New"/>
          <w:sz w:val="22"/>
          <w:szCs w:val="22"/>
        </w:rPr>
      </w:pPr>
      <w:r w:rsidRPr="005D30FE">
        <w:rPr>
          <w:rFonts w:asciiTheme="minorHAnsi" w:hAnsiTheme="minorHAnsi" w:cs="Courier New"/>
          <w:sz w:val="22"/>
          <w:szCs w:val="22"/>
        </w:rPr>
        <w:t xml:space="preserve"> </w:t>
      </w:r>
    </w:p>
    <w:p w14:paraId="401885D2" w14:textId="729BF1B1" w:rsidR="00A35BBF" w:rsidRDefault="00A35BBF" w:rsidP="00A35BBF">
      <w:pPr>
        <w:rPr>
          <w:rFonts w:cs="Courier New"/>
        </w:rPr>
      </w:pPr>
    </w:p>
    <w:p w14:paraId="07D2A441" w14:textId="77777777" w:rsidR="00A35BBF" w:rsidRPr="005D30FE" w:rsidRDefault="00A35BBF" w:rsidP="00A35BBF">
      <w:pPr>
        <w:pStyle w:val="PlainText"/>
        <w:rPr>
          <w:rFonts w:asciiTheme="minorHAnsi" w:hAnsiTheme="minorHAnsi" w:cs="Courier New"/>
          <w:sz w:val="22"/>
          <w:szCs w:val="22"/>
        </w:rPr>
      </w:pPr>
    </w:p>
    <w:p w14:paraId="20B0513B" w14:textId="77777777" w:rsidR="00022D37" w:rsidRPr="00A35BBF" w:rsidRDefault="00022D37" w:rsidP="00A35BBF"/>
    <w:sectPr w:rsidR="00022D37" w:rsidRPr="00A35BBF" w:rsidSect="003F306C">
      <w:pgSz w:w="16838" w:h="11906" w:orient="landscape"/>
      <w:pgMar w:top="1334" w:right="1440" w:bottom="13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2BA1"/>
    <w:multiLevelType w:val="hybridMultilevel"/>
    <w:tmpl w:val="15AE3836"/>
    <w:lvl w:ilvl="0" w:tplc="D80E4CD6">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6B50379F"/>
    <w:multiLevelType w:val="hybridMultilevel"/>
    <w:tmpl w:val="01A68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BF2E27"/>
    <w:multiLevelType w:val="hybridMultilevel"/>
    <w:tmpl w:val="35546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D65CC8"/>
    <w:multiLevelType w:val="hybridMultilevel"/>
    <w:tmpl w:val="73C022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66"/>
    <w:rsid w:val="00014CC9"/>
    <w:rsid w:val="00022D37"/>
    <w:rsid w:val="0003692A"/>
    <w:rsid w:val="00275A53"/>
    <w:rsid w:val="0032077A"/>
    <w:rsid w:val="003F306C"/>
    <w:rsid w:val="004911C4"/>
    <w:rsid w:val="00492EAA"/>
    <w:rsid w:val="00557D66"/>
    <w:rsid w:val="005775C7"/>
    <w:rsid w:val="005D30FE"/>
    <w:rsid w:val="007644EC"/>
    <w:rsid w:val="008E67FF"/>
    <w:rsid w:val="00901EC5"/>
    <w:rsid w:val="0096122D"/>
    <w:rsid w:val="009C1D4F"/>
    <w:rsid w:val="00A35BBF"/>
    <w:rsid w:val="00C07E74"/>
    <w:rsid w:val="00D176FB"/>
    <w:rsid w:val="00ED0054"/>
    <w:rsid w:val="00F324CA"/>
    <w:rsid w:val="00F82C03"/>
    <w:rsid w:val="00FC1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04F33"/>
  <w15:docId w15:val="{67A78DA8-75CA-467A-98DC-B3C881EF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5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B20A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0B20AE"/>
    <w:rPr>
      <w:rFonts w:ascii="Consolas" w:hAnsi="Consolas" w:cs="Consolas"/>
      <w:sz w:val="21"/>
      <w:szCs w:val="21"/>
    </w:rPr>
  </w:style>
  <w:style w:type="table" w:styleId="TableGrid">
    <w:name w:val="Table Grid"/>
    <w:basedOn w:val="TableNormal"/>
    <w:uiPriority w:val="59"/>
    <w:rsid w:val="003F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306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35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BBF"/>
    <w:rPr>
      <w:rFonts w:ascii="Tahoma" w:hAnsi="Tahoma" w:cs="Tahoma"/>
      <w:sz w:val="16"/>
      <w:szCs w:val="16"/>
    </w:rPr>
  </w:style>
  <w:style w:type="character" w:styleId="Hyperlink">
    <w:name w:val="Hyperlink"/>
    <w:basedOn w:val="DefaultParagraphFont"/>
    <w:uiPriority w:val="99"/>
    <w:semiHidden/>
    <w:unhideWhenUsed/>
    <w:rsid w:val="000369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google.com/mail/?ui=1&amp;realattid=f_fgeyt71y0&amp;attid=0.1&amp;disp=inline&amp;view=att&amp;th=11a00e8348e2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9A0868ECBD146A9C4D811173AB0B0" ma:contentTypeVersion="6" ma:contentTypeDescription="Create a new document." ma:contentTypeScope="" ma:versionID="c141d90e606be31afeb97e0dd6f04a25">
  <xsd:schema xmlns:xsd="http://www.w3.org/2001/XMLSchema" xmlns:xs="http://www.w3.org/2001/XMLSchema" xmlns:p="http://schemas.microsoft.com/office/2006/metadata/properties" xmlns:ns2="75c1dd89-623d-4ab5-b568-264d8df7563e" xmlns:ns3="0722fdbf-c008-45dd-865b-c129a44c4082" targetNamespace="http://schemas.microsoft.com/office/2006/metadata/properties" ma:root="true" ma:fieldsID="64384e1daa0e470f6ca93b23590f0eb3" ns2:_="" ns3:_="">
    <xsd:import namespace="75c1dd89-623d-4ab5-b568-264d8df7563e"/>
    <xsd:import namespace="0722fdbf-c008-45dd-865b-c129a44c40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1dd89-623d-4ab5-b568-264d8df75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2fdbf-c008-45dd-865b-c129a44c40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760D35-4B1D-48AD-81C7-EB91870F990D}"/>
</file>

<file path=customXml/itemProps2.xml><?xml version="1.0" encoding="utf-8"?>
<ds:datastoreItem xmlns:ds="http://schemas.openxmlformats.org/officeDocument/2006/customXml" ds:itemID="{B41D285E-2C8C-4EDA-A82C-74D9540B2FB7}">
  <ds:schemaRefs>
    <ds:schemaRef ds:uri="http://schemas.microsoft.com/sharepoint/v3/contenttype/forms"/>
  </ds:schemaRefs>
</ds:datastoreItem>
</file>

<file path=customXml/itemProps3.xml><?xml version="1.0" encoding="utf-8"?>
<ds:datastoreItem xmlns:ds="http://schemas.openxmlformats.org/officeDocument/2006/customXml" ds:itemID="{F336F33C-05CD-423C-B943-5816CF0D42CB}">
  <ds:schemaRefs>
    <ds:schemaRef ds:uri="28c9c45f-b2c7-41fa-9116-5e4aa0cf4554"/>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2629</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FOI Policy Framework</vt:lpstr>
    </vt:vector>
  </TitlesOfParts>
  <Company>Cheshire Shared Services</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Policy Framework</dc:title>
  <dc:creator>WATERS, Martin</dc:creator>
  <cp:lastModifiedBy>Emma Williams</cp:lastModifiedBy>
  <cp:revision>2</cp:revision>
  <dcterms:created xsi:type="dcterms:W3CDTF">2022-11-25T14:39:00Z</dcterms:created>
  <dcterms:modified xsi:type="dcterms:W3CDTF">2022-11-25T14:39:00Z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0x010100A1D9A0868ECBD146A9C4D811173AB0B0</vt:lpwstr>
  </property>
</Properties>
</file>